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Backend Engineer with over 9 years of experience specializing in developing and maintaining scalable and secure backend systems. Proficient in TypeScript, Go, and Rust with a deep understanding of AWS infrastructures. Proven track record of improving developer productivity and system reliability across engineering teams. Passionate about building high-quality software that efficiently supports shared services in DeFi applications. Adept at driving architectural decisions and mentoring teams to navigate complex coding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backend services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efficiency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Uniswap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shared services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creating a testing framework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quality and facilitate continuous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automation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deployment processes and improve overall system reliability and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migrations of legacy systems to microservices architecture, significantly improving developer productivity and system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deployment processes of scalable microservices on cloud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ensure adherence to best coding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efficient data retrieval and optimized performance of end-user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architectural designs that shaped the strategic direction of backend services across engineering pods.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participated in technical discussions impacting architecture, ensuring performance and security best practices are met.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internal tooling for developer efficiency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extensive logging and monitoring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system observability.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RESTful architecture to facilitate application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design and development of cloud-based solutions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the implementation of CI/CD pipelines using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design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support rapid feature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automated testing methodologies,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Supertest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code robustness and reduce regressions.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extensive service documentation workflows that improved onboarding processes for new engineers.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reviews to assess backend service efficiency and scalability, leading to a 20% improvement in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logging solutions to enhance debugging capabilities and system monitoring.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team members with navigating architectural decisions and provided technical guidance during design sprints.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development of a large-scale SaaS product,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optimize server-side logic.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build features and backend services, adhering to timelines and constraints.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performance by identifying and resolving bottlenecks in application architecture,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knowledge sharing sessions to promote best practices in cloud architecture and microservices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planning, retrospectives, and daily stand-ups.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 deployment, ensuring minimal downtime and high availability. Led efforts to streamline CI/CD processes, boosting release cycles by 35%.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Go, Rust, Python, JavaScript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AWS Lambda, EC2, S3, CloudFormation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NestJS, gRPC, GraphQL, WebSocket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r>
        <w:rPr>
          <w:rFonts w:asciiTheme="minorHAnsi" w:hAnsiTheme="minorHAnsi" w:cstheme="majorHAnsi"/>
          <w:lang w:val="en-US"/>
        </w:rPr>
        <w:t xml:space="preserve">: Jest, Mocha, Chai,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Infrastructure &amp; DevOps</w:t>
      </w:r>
      <w:r>
        <w:rPr>
          <w:rFonts w:asciiTheme="minorHAnsi" w:hAnsiTheme="minorHAnsi" w:cstheme="majorHAnsi"/>
          <w:lang w:val="en-US"/>
        </w:rPr>
        <w:t xml:space="preserve">: Terraform, Pulumi, Git, CI/CD, Prometheus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