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Analytic Engineer with over 9 years of experience combining data architecture, software development, and systems analysis. Proficient in designing and building high-level data solutions with a rich background in healthcare data analytics, payment integrity, and complex algorithm development. Committed to driving innovative solutions that enhance operational efficiency and improve client outcomes by leveraging deep analytical expertise and technical proficiency in modern programming languages and analytics tools.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r w:rsidRPr="00432203">
        <w:rPr>
          <w:rFonts w:asciiTheme="minorHAnsi" w:hAnsiTheme="minorHAnsi" w:cstheme="majorHAnsi"/>
          <w:b/>
          <w:bCs/>
          <w:lang w:val="en-US"/>
        </w:rPr>
        <w:t xml:space="preserve">big data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using </w:t>
      </w:r>
      <w:r w:rsidRPr="00432203">
        <w:rPr>
          <w:rFonts w:asciiTheme="minorHAnsi" w:hAnsiTheme="minorHAnsi" w:cstheme="majorHAnsi"/>
          <w:b/>
          <w:bCs/>
          <w:lang w:val="en-US"/>
        </w:rPr>
        <w:t xml:space="preserve">Hadoop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healthcare datasets, optimizing data processing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robust </w:t>
      </w:r>
      <w:r w:rsidRPr="00432203">
        <w:rPr>
          <w:rFonts w:asciiTheme="minorHAnsi" w:hAnsiTheme="minorHAnsi" w:cstheme="majorHAnsi"/>
          <w:b/>
          <w:bCs/>
          <w:lang w:val="en-US"/>
        </w:rPr>
        <w:t xml:space="preserve">data engineering toolset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standardizing processes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w:t>
      </w:r>
      <w:r w:rsidRPr="00432203">
        <w:rPr>
          <w:rFonts w:asciiTheme="minorHAnsi" w:hAnsiTheme="minorHAnsi" w:cstheme="majorHAnsi"/>
          <w:b/>
          <w:bCs/>
          <w:lang w:val="en-US"/>
        </w:rPr>
        <w:t xml:space="preserve">data extraction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w:t>
      </w:r>
      <w:r w:rsidRPr="00432203">
        <w:rPr>
          <w:rFonts w:asciiTheme="minorHAnsi" w:hAnsiTheme="minorHAnsi" w:cstheme="majorHAnsi"/>
          <w:b/>
          <w:bCs/>
          <w:lang w:val="en-US"/>
        </w:rPr>
        <w:t xml:space="preserve">eligibility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claims data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over 2 million patient records, providing insights that informed product development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complex algorithms in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w:t>
      </w:r>
      <w:r w:rsidRPr="00432203">
        <w:rPr>
          <w:rFonts w:asciiTheme="minorHAnsi" w:hAnsiTheme="minorHAnsi" w:cstheme="majorHAnsi"/>
          <w:b/>
          <w:bCs/>
          <w:lang w:val="en-US"/>
        </w:rPr>
        <w:t xml:space="preserve">medical claims auditing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enhanced accuracy in payment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high-level systems analysis and created comprehensive technical reports and presentations for engineering leadership.</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cross-functional collaboration by acting as a liaison between </w:t>
      </w:r>
      <w:r w:rsidRPr="00432203">
        <w:rPr>
          <w:rFonts w:asciiTheme="minorHAnsi" w:hAnsiTheme="minorHAnsi" w:cstheme="majorHAnsi"/>
          <w:b/>
          <w:bCs/>
          <w:lang w:val="en-US"/>
        </w:rPr>
        <w:t xml:space="preserve">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business units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clear communication of analytical results.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multiple major design reviews, ensuring alignment with client expectations and compliance with healthcare regulations.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visualization, creating dashboards that present analytical findings to management for strategic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rigorous testing methodologies, including </w:t>
      </w:r>
      <w:r w:rsidRPr="00432203">
        <w:rPr>
          <w:rFonts w:asciiTheme="minorHAnsi" w:hAnsiTheme="minorHAnsi" w:cstheme="majorHAnsi"/>
          <w:b/>
          <w:bCs/>
          <w:lang w:val="en-US"/>
        </w:rPr>
        <w:t xml:space="preserve">unit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developed documentation to ensure system integrity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validation processes to verify analytical results against empirical data, enhancing the accuracy of output reports.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r w:rsidRPr="00432203">
        <w:rPr>
          <w:rFonts w:asciiTheme="minorHAnsi" w:hAnsiTheme="minorHAnsi" w:cstheme="majorHAnsi"/>
          <w:b/>
          <w:bCs/>
          <w:lang w:val="en-US"/>
        </w:rPr>
        <w:t xml:space="preserve">data 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architectural design, promoting knowledge sharing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ongoing education and research to remain current with trends in </w:t>
      </w:r>
      <w:r w:rsidRPr="00432203">
        <w:rPr>
          <w:rFonts w:asciiTheme="minorHAnsi" w:hAnsiTheme="minorHAnsi" w:cstheme="majorHAnsi"/>
          <w:b/>
          <w:bCs/>
          <w:lang w:val="en-US"/>
        </w:rPr>
        <w:t xml:space="preserve">healthcare data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modular </w:t>
      </w:r>
      <w:r w:rsidRPr="00432203">
        <w:rPr>
          <w:rFonts w:asciiTheme="minorHAnsi" w:eastAsia="Times New Roman" w:hAnsiTheme="minorHAnsi" w:cs="Times New Roman"/>
          <w:b/>
          <w:bCs/>
          <w:lang w:val="en-US"/>
        </w:rPr>
        <w:t xml:space="preserve">applications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data pipelines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manipulation and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relational databases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queries in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daily operational processes and reporting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analytical models for </w:t>
      </w:r>
      <w:r w:rsidRPr="00432203">
        <w:rPr>
          <w:rFonts w:asciiTheme="minorHAnsi" w:eastAsia="Times New Roman" w:hAnsiTheme="minorHAnsi" w:cs="Times New Roman"/>
          <w:b/>
          <w:bCs/>
          <w:lang w:val="en-US"/>
        </w:rPr>
        <w:t xml:space="preserve">claims analysis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actuarial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calculations, supporting client reporting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multidisciplinary teams to ensure seamless integration of </w:t>
      </w:r>
      <w:r w:rsidRPr="00432203">
        <w:rPr>
          <w:rFonts w:asciiTheme="minorHAnsi" w:eastAsia="Times New Roman" w:hAnsiTheme="minorHAnsi" w:cs="Times New Roman"/>
          <w:b/>
          <w:bCs/>
          <w:lang w:val="en-US"/>
        </w:rPr>
        <w:t xml:space="preserve">data insights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business strategies and operational plans.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empirical research to analyze trends in </w:t>
      </w:r>
      <w:r w:rsidRPr="00432203">
        <w:rPr>
          <w:rFonts w:asciiTheme="minorHAnsi" w:eastAsia="Times New Roman" w:hAnsiTheme="minorHAnsi" w:cs="Times New Roman"/>
          <w:b/>
          <w:bCs/>
          <w:lang w:val="en-US"/>
        </w:rPr>
        <w:t xml:space="preserve">healthcare reimbursement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clients with actionable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extensive data audits on </w:t>
      </w:r>
      <w:r w:rsidRPr="00432203">
        <w:rPr>
          <w:rFonts w:asciiTheme="minorHAnsi" w:eastAsia="Times New Roman" w:hAnsiTheme="minorHAnsi" w:cs="Times New Roman"/>
          <w:b/>
          <w:bCs/>
          <w:lang w:val="en-US"/>
        </w:rPr>
        <w:t xml:space="preserve">medical claims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compliance with federal regulations and internal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client-facing presentations that conveyed complex </w:t>
      </w:r>
      <w:r w:rsidRPr="00432203">
        <w:rPr>
          <w:rFonts w:asciiTheme="minorHAnsi" w:eastAsia="Times New Roman" w:hAnsiTheme="minorHAnsi" w:cs="Times New Roman"/>
          <w:b/>
          <w:bCs/>
          <w:lang w:val="en-US"/>
        </w:rPr>
        <w:t xml:space="preserve">data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findings in an accessible manner, enhancing client understanding of technical concepts.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documentation for systems and processes to support ongoing maintenance and scalability of engineering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testing plans for new features in collaboration with QA teams to facilitate continuous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training materials for internal and external stakeholders, ensuring effective utilization of analytic tools.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 cleansing and enrichment of healthcare data sets to enhance quality and accuracy of analytical outcomes using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Pandas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developing cloud-based solutions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and processing of historical healthcare claims data.</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power BI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transform and visualize data, aiding in client presentations and enhancing data storytelling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Crafted </w:t>
      </w:r>
      <w:r w:rsidRPr="00432203">
        <w:rPr>
          <w:rFonts w:asciiTheme="minorHAnsi" w:eastAsia="Times New Roman" w:hAnsiTheme="minorHAnsi" w:cs="Times New Roman"/>
          <w:b/>
          <w:bCs/>
          <w:lang w:val="en-US"/>
        </w:rPr>
        <w:t xml:space="preserve">data models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supported descriptive and predictive analytics, improving decision-making capabilities for clients.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data workflows and reduced processing time by implementing continuous integration workflows in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of software issues, ensuring timely resolutions to maintain project timelines.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Python, JavaScript, Perl,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Scikit-learn,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Hadoop, Spark, Tableau, Power BI, Jupyter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UNIX, Linux, Windows Server, macOS, Ubuntu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Git, JIRA,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