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driven Senior Algorithm &amp; Backend Engineer with over 9 years of experience specializing in blockchain technologies and algorithm design. Proven expertise in developing efficient backend infrastructure, smart contracts, and scalable deployment solutions. Adept at utilizing advanced technologies such as Python, Node.js, AWS, and blockchain frameworks to drive successful outcomes in decentralized applications. Strong focus on leveraging innovative strategies to enhance performance, streamline processes, and achieve organizational goals in the rapidly evolving field of decentralized finance.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algorithms for maximizing output in blockchain trading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smart contracts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automated trading and bridging strategies, significantly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highly efficient infrastructure for scalable deployments using </w:t>
      </w:r>
      <w:r w:rsidRPr="00432203">
        <w:rPr>
          <w:rFonts w:asciiTheme="minorHAnsi" w:hAnsiTheme="minorHAnsi" w:cstheme="majorHAnsi"/>
          <w:b/>
          <w:bCs/>
          <w:lang w:val="en-US"/>
        </w:rPr>
        <w:t xml:space="preserve">AWS 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the </w:t>
      </w:r>
      <w:r w:rsidRPr="00432203">
        <w:rPr>
          <w:rFonts w:asciiTheme="minorHAnsi" w:hAnsiTheme="minorHAnsi" w:cstheme="majorHAnsi"/>
          <w:b/>
          <w:bCs/>
          <w:lang w:val="en-US"/>
        </w:rPr>
        <w:t xml:space="preserve">serverless backend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monitoring and alert solutions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maintain operational oversight and ensure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blockchain backend and infrastructure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scaling to meet demand-driven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solutions for backend functions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and performance of deployed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development of a robust data engineering infrastructure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big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API design and utilization, significantly improving interaction between services through robust RESTful services and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latest blockchain technologies into existing systems, contributing to the design of innovative products in the decentralized finance space.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on algorithms for extracting </w:t>
      </w:r>
      <w:r w:rsidRPr="00432203">
        <w:rPr>
          <w:rFonts w:asciiTheme="minorHAnsi" w:hAnsiTheme="minorHAnsi" w:cstheme="majorHAnsi"/>
          <w:b/>
          <w:bCs/>
          <w:lang w:val="en-US"/>
        </w:rPr>
        <w:t xml:space="preserve">MEV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arbitrage opportunities, supporting a data-driven approach to strategy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and workshops, fostering knowledge sharing and promoting best practices within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 </w:t>
      </w:r>
      <w:r w:rsidRPr="00432203">
        <w:rPr>
          <w:rFonts w:asciiTheme="minorHAnsi" w:eastAsia="Times New Roman" w:hAnsiTheme="minorHAnsi" w:cs="Times New Roman"/>
          <w:b/>
          <w:bCs/>
          <w:lang w:val="en-US"/>
        </w:rPr>
        <w:t xml:space="preserve">Web3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project architecture, utilizing </w:t>
      </w:r>
      <w:r w:rsidRPr="00432203">
        <w:rPr>
          <w:rFonts w:asciiTheme="minorHAnsi" w:eastAsia="Times New Roman" w:hAnsiTheme="minorHAnsi" w:cs="Times New Roman"/>
          <w:b/>
          <w:bCs/>
          <w:lang w:val="en-US"/>
        </w:rPr>
        <w:t xml:space="preserve">Ethereum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Solidity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decentralized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interaction with blockchain technologies and increase user engagement on existing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data analytics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insights that informed product development and feature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continuous integration pipelines with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code deployments seamlessly while enforcing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evolution of product features by studying market trends in decentralized finance, enhancing the competitive edge of our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Solidity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team capabilities in developing reliable smart contracts for financial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processes by integrating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development workflow efficiency and reduced downtimes.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optimizing infrastructure costs while enhancing performance for dynamic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agile development environment, contributing to sprint planning and retrospectives focused on continuous improvement and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meetings to enhance project visibility and develop a holistic view of product features and backend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resources for employees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learning and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workflows related to backend processes, improving operational efficiency across department activities.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features for learning modules, enhancing user engagement and learning outcomes within web-based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legacy system overhaul, migrating significant portions of the codebase to more </w:t>
      </w:r>
      <w:r w:rsidRPr="00432203">
        <w:rPr>
          <w:rFonts w:asciiTheme="minorHAnsi" w:eastAsia="Times New Roman" w:hAnsiTheme="minorHAnsi" w:cs="Times New Roman"/>
          <w:b/>
          <w:bCs/>
          <w:lang w:val="en-US"/>
        </w:rPr>
        <w:t xml:space="preserve">modern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databases using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integrity and accessibility, contributing to a database migration project that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system performance by 30% after optimizing backend response times and streamlining data processes in collaboration with development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Solidity, C,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Web3, Express.js,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Smart Contracts, Digital Wallets, MEV Extraction, Uniswap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Hadoop, Kinesis,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GitLab CI,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