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AI/ML Engineer with over 9 years of experience in developing and operationalizing machine learning solutions in cloud environments. Proven expertise in building robust data pipelines and leveraging AWS services to ensure compliance with federal regulatory standards. Adept at using MLFlow for experiment tracking, and deploying models on AWS SageMaker, with substantial experience in integrating CI/CD processes to streamline development workflows. Committed to implementing ethical AI practices and delivering high-quality code artifacts that enhance platform adoption.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data ingestion pipelines leveraging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IRS-wide production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predictive models in a secure, regulated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Operationalized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experiment tracking and model lifecycle management, ensuring compliance with federal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CI/CD practices using </w:t>
      </w:r>
      <w:r w:rsidRPr="00432203">
        <w:rPr>
          <w:rFonts w:asciiTheme="minorHAnsi" w:hAnsiTheme="minorHAnsi" w:cstheme="majorHAnsi"/>
          <w:b/>
          <w:bCs/>
          <w:lang w:val="en-US"/>
        </w:rPr>
        <w:t xml:space="preserve">Bamboo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secure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infrastructure teams to onboard customers and ensure successful productionalization of AI/ML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r w:rsidRPr="00432203">
        <w:rPr>
          <w:rFonts w:asciiTheme="minorHAnsi" w:hAnsiTheme="minorHAnsi" w:cstheme="majorHAnsi"/>
          <w:b/>
          <w:bCs/>
          <w:lang w:val="en-US"/>
        </w:rPr>
        <w:t xml:space="preserve">AWS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security for sensitive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pipelines for feature engineering and model training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serving and orchestration, enhancing the deployment process of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and reusable code artifacts that streamlined development processes across teams and improved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enablement of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integrating </w:t>
      </w:r>
      <w:r w:rsidRPr="00432203">
        <w:rPr>
          <w:rFonts w:asciiTheme="minorHAnsi" w:hAnsiTheme="minorHAnsi" w:cstheme="majorHAnsi"/>
          <w:b/>
          <w:bCs/>
          <w:lang w:val="en-US"/>
        </w:rPr>
        <w:t xml:space="preserve">AWS Bedrock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LLM-based applications for diverse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Responsible AI compliance by utilizing the Responsible AI Toolbox to ensure ethical deployment of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strategies to enhance code quality and performance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AI/ML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algorithms for better predictive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to cloud-based solutions by migrating on-premise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standardizing data retrieval and storage practices across various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efficient deployment workflows, reducing the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 generating insights that informed strategic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monitoring mechanisms for deployed models, leveraging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alerts.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reviews, ensuring compliance with </w:t>
      </w:r>
      <w:r w:rsidRPr="00432203">
        <w:rPr>
          <w:rFonts w:asciiTheme="minorHAnsi" w:eastAsia="Times New Roman" w:hAnsiTheme="minorHAnsi" w:cs="Times New Roman"/>
          <w:b/>
          <w:bCs/>
          <w:lang w:val="en-US"/>
        </w:rPr>
        <w:t xml:space="preserve">security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a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develop technical strategies, improving project scope definition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infrastructure optimization efforts, moving legacy systems to </w:t>
      </w:r>
      <w:r w:rsidRPr="00432203">
        <w:rPr>
          <w:rFonts w:asciiTheme="minorHAnsi" w:eastAsia="Times New Roman" w:hAnsiTheme="minorHAnsi" w:cs="Times New Roman"/>
          <w:b/>
          <w:bCs/>
          <w:lang w:val="en-US"/>
        </w:rPr>
        <w:t xml:space="preserve">cloud-native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staff on cloud services and machine learning practices, enhancing team capabilities in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and presented case studies on best practices for machine learning deployments in regulated environments, gaining recognition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project scoping and resource planning, effectively communicating technical requirements to stakeholders across different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Amazon S3, AWS Lambda, AWS RDS, AWS SageMaker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TensorFlow, Keras, MLFlow,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Bitbucket, Bamboo,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Apache airflow,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