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in the software engineering and AI/ML domains. Proven expertise in developing and deploying AI systems, specializing in Large Language Models (LLMs) and advanced machine learning techniques. Proficient in Python and various strongly typed languages including Go and TypeScript. Adept at collaborating with cross-functional teams to solve complex business challenges through optimized AI solutions. Strong background in prompt engineering, RAG, and model evaluation to ensure high-quality results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effective prompts for AI applications utilizing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clarity in communication and data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translate complex customer use cases into LLM-enabled features, ensuring the successful implementation of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evaluations of </w:t>
      </w:r>
      <w:r w:rsidRPr="00432203">
        <w:rPr>
          <w:rFonts w:asciiTheme="minorHAnsi" w:hAnsiTheme="minorHAnsi" w:cstheme="majorHAnsi"/>
          <w:b/>
          <w:bCs/>
          <w:lang w:val="en-US"/>
        </w:rPr>
        <w:t xml:space="preserve">GPT-3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LLMs on various metrics, delivering iterative improvements and fostering a culture of continuous feedback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pgvector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vector-based data storage and retrieval, significantly improving data interoperability for AI models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features such as context engineering and few-shot prompting across multiple production environments, boosting response accuracy and user engagement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rigorous code reviews within a team environment facilitated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evaluation plans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measure the effectiveness of LLMs based on user testing feedback and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microservices management, streamlining deployment processes across all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workflow architectures in GCP for deployment of AI solutions, supporting high availability and scalability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an open-source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enhancing community resources for LLM optimization and prompt engineering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cross-functional teams on AI concepts and project innovations, significantly increasing organizational capability in AI solutions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automatic testing scripts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AI model robustness and reliability, reducing integration issues during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AI-powered feature within a project management tool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intelligent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preparation and analysis, resulting in data-driven decision making in product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microservice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AI model calls efficiently, increasing throughput and reducing latency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CI/CD pipeline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improving code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feedback loops with product user testing through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inform iterative model enhancements based on real-world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model fine-tuning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deployment of production-grade LLM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brainstorming sessions for enhancing existing features based on user analytics, significantly impacting project development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interns on AI development best practices using performance metrics gathered from model evaluations.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documentation for AI project workflows and integration protocols, increasing accessibility and understanding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focused on LLM applications, introducing innovative solutions for practical, real-world challenges.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 about AI and Data Science for corporate training initiatives, enhancing organizational knowledge in LLM and AI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engineering efforts in a research and development capacity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prototype and test new AI concepts.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optimization strategies involving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response times by 20% for user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collaboration to inform product features based on machine learning insights, leading to better business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code reviews to elevate standards of existing JavaScript projects, fostering improved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publication of internal research on AI best practices and trends to influence future project approaches.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TypeScript,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Hugging Face Transformers, Scikit-Learn,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Pandas, NumPy, pgvector,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GitHub,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