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9 years specializing in AI systems, GPU optimizations, and multi-agent systems development. Proven ability in designing, building, and optimizing CUDA-based applications, enhancing model efficiencies, and mentor teams through project life cycles. Adept at collaborating across various AI stacks and driving innovation in high-performance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new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agentic AI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tailored for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CUDA ecosystem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software, hardware, and algorithm teams to co-design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agentic system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efficient integration and high-impact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high-fidelity evaluation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benchmark performance, quality, and developer productivity for multi-agent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reproducible AI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significantly improved tool-use capabilities and planning efficiency in computational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deep learning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NVIDIA GPUs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performance benchmarks that exceeded previous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systematic performance evaluations and optimizations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GPU programming techniques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model execution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initiatives for compiling and runtime systems aimed at accelerating deep learning workloads.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and interns in best practices for AI systems and performance optimizations, fostering a collaborative development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Co-authored publications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multi-agent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GPU optimizations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advancements in the AI field.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NVIDIA software stacks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custom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agentic runtimes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seamless user experiences in agent workload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tools for code generation and orchestration frameworks to facilitate easier deployment and maintenance of AI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 modular architecture for AI systems' integration that led to a 30% reduction in deployment times.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backend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high-performance AI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team initiatives developing innovative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deep learning models.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migration of legacy architectures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environments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drive product development, enhancing employee productivity by developing tailored AI toolkits.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data access speeds and reduced latency in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 phases and improve code delivery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automation scripts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operational efficiencies across various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and improved system performance with actionable insights derived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NVIDIA's performance monitoring 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technical assessments and code reviews, advocating for robust software engineering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on performance optimizations and application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NVIDIA's deep learning frameworks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cultivate a culture of high standards.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web-based training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integrated testing frameworks for software releases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quality in development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knowledge-sharing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 practices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team advancement and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cross-department projects to enhance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 databases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backend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resource allocation and project tracking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increased transparency and accountability within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Prototyped machine learning models for automated assessments which contributed to a 25% increase in task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C++, Python, CUDA, Java,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and Machine Learning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Keras, OpenAI Gym, Reinforcement Learning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NoSQL, NVIDIA RAPIDS, Apache Kafka, Apache Spark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Microsoft Azure, IBM Cloud, NVIDIA NGC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