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.NET Lead with over 9 years of experience in architecting, developing, and deploying scalable web applications using the .NET ecosystem. Proficient in managing and mentoring software development teams, driving system integrations, and modernizing legacy systems with a strong focus on optimized development practices including DevOps and CI/CD implementation. Expertise in collaborating with cross-functional teams to deliver high-quality software solutions that meet evolving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w:t>
      </w:r>
      <w:r w:rsidRPr="00432203">
        <w:rPr>
          <w:rFonts w:asciiTheme="minorHAnsi" w:hAnsiTheme="minorHAnsi" w:cstheme="majorHAnsi"/>
          <w:b/>
          <w:bCs/>
          <w:lang w:val="en-US"/>
        </w:rPr>
        <w:t xml:space="preserve">.NET developers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scalable web applications with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team delivery speed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complex web solutions, driving system integrations with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across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Modernized legacy applications by adopting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performance and accelerated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utilizing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frequency from weeks to mere days.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and mentored junior developers, ensuring adherence to best practices and maintaining high quality in codebases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UI/UX designers and product managers, delivering high-quality solutions on time through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using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decreasing regression issues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enhancements to system security and coding standards across all ongoing projects, resulting in a 25% reduction in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streamlined database operations across multiple applications, optimizing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generating higher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optimization strategies for web applications, enhancing the user experience under heavy load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strategic initiatives for the adoption of </w:t>
      </w:r>
      <w:r w:rsidRPr="00432203">
        <w:rPr>
          <w:rFonts w:asciiTheme="minorHAnsi" w:hAnsiTheme="minorHAnsi" w:cstheme="majorHAnsi"/>
          <w:b/>
          <w:bCs/>
          <w:lang w:val="en-US"/>
        </w:rPr>
        <w:t xml:space="preserve">Containers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development workflows and application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full software development lifecycle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web applications using </w:t>
      </w:r>
      <w:r w:rsidRPr="00432203">
        <w:rPr>
          <w:rFonts w:asciiTheme="minorHAnsi" w:eastAsia="Times New Roman" w:hAnsiTheme="minorHAnsi" w:cs="Times New Roman"/>
          <w:b/>
          <w:bCs/>
          <w:lang w:val="en-US"/>
        </w:rPr>
        <w:t xml:space="preserve">ASP.NET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transitioning legacy applications to </w:t>
      </w:r>
      <w:r w:rsidRPr="00432203">
        <w:rPr>
          <w:rFonts w:asciiTheme="minorHAnsi" w:eastAsia="Times New Roman" w:hAnsiTheme="minorHAnsi" w:cs="Times New Roman"/>
          <w:b/>
          <w:bCs/>
          <w:lang w:val="en-US"/>
        </w:rPr>
        <w:t xml:space="preserve">modern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satisfaction by enhancing functionality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system integrations with </w:t>
      </w:r>
      <w:r w:rsidRPr="00432203">
        <w:rPr>
          <w:rFonts w:asciiTheme="minorHAnsi" w:eastAsia="Times New Roman" w:hAnsiTheme="minorHAnsi" w:cs="Times New Roman"/>
          <w:b/>
          <w:bCs/>
          <w:lang w:val="en-US"/>
        </w:rPr>
        <w:t xml:space="preserve">third-party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product capabilities and client relations through seamless data exchange.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quality standards through comprehensive testing frameworks, including </w:t>
      </w:r>
      <w:r w:rsidRPr="00432203">
        <w:rPr>
          <w:rFonts w:asciiTheme="minorHAnsi" w:eastAsia="Times New Roman" w:hAnsiTheme="minorHAnsi" w:cs="Times New Roman"/>
          <w:b/>
          <w:bCs/>
          <w:lang w:val="en-US"/>
        </w:rPr>
        <w:t xml:space="preserve">MSTest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XUnit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post-deployment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which integrated with </w:t>
      </w:r>
      <w:r w:rsidRPr="00432203">
        <w:rPr>
          <w:rFonts w:asciiTheme="minorHAnsi" w:eastAsia="Times New Roman" w:hAnsiTheme="minorHAnsi" w:cs="Times New Roman"/>
          <w:b/>
          <w:bCs/>
          <w:lang w:val="en-US"/>
        </w:rPr>
        <w:t xml:space="preserve">front-end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built on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and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closely with quality assurance teams to implement rigorous </w:t>
      </w:r>
      <w:r w:rsidRPr="00432203">
        <w:rPr>
          <w:rFonts w:asciiTheme="minorHAnsi" w:eastAsia="Times New Roman" w:hAnsiTheme="minorHAnsi" w:cs="Times New Roman"/>
          <w:b/>
          <w:bCs/>
          <w:lang w:val="en-US"/>
        </w:rPr>
        <w:t xml:space="preserve">testing protocols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delivery of features met strict quality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configuration management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changes and enhancements in project workflows, ensuring smooth collaboration 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that focused on optimizing algorithms and enhancing application performance, resulting in faster load times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deployment and hosting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scalable environment resources which adapted to clients' business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engaging front-end components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consistency and aesthetics across web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management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improving content delivery to users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implementation of database integration using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operations by automating data entry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UI components, ensuring high levels of interactivity and engaging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system documentation and automated testing procedures to assure output quality, introducing controls that improved efficiency by leveraging existing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processes and sprint activities that increased project track completion rates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data migration projects, converting legacy data formats into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managing timelines and client expectations through precise planning.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ASP.NET Core, VB.NET, JavaScript,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Entity Framework, ASP.NET MVC, jQuery, SignalR,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DevOps, AWS, Git,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NUnit, MSTest, XUnit, Selenium, GitLab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Redis, Entity Framework Core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Postman, JIRA, Confluence,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