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expertise in Enterprise technical pre-sales and solution consulting, focusing on building and deploying applications utilizing low-code/no-code approaches. Skilled in applying best practices in software development lifecycle management, particularly within Agile environments, and developing strong technical relationships with enterprise clients. Proficient in leveraging Flutter, React, GraphQL, and various BaaS platforms to create robust, scalable applications. Demonstrated ability to drive innovative solutions that align with customer needs, providing both technical guidance and strategic insight.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enterprise sales teams to design and present </w:t>
      </w:r>
      <w:r w:rsidRPr="00432203">
        <w:rPr>
          <w:rFonts w:asciiTheme="minorHAnsi" w:hAnsiTheme="minorHAnsi" w:cstheme="majorHAnsi"/>
          <w:b/>
          <w:bCs/>
          <w:lang w:val="en-US"/>
        </w:rPr>
        <w:t xml:space="preserve">technical demos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effectively communicated the value of </w:t>
      </w:r>
      <w:r w:rsidRPr="00432203">
        <w:rPr>
          <w:rFonts w:asciiTheme="minorHAnsi" w:hAnsiTheme="minorHAnsi" w:cstheme="majorHAnsi"/>
          <w:b/>
          <w:bCs/>
          <w:lang w:val="en-US"/>
        </w:rPr>
        <w:t xml:space="preserve">FlutterFlow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potential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tailored technical solutions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the unique needs of enterprise customers, ensuring seamless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deep relationships with the technical leadership of </w:t>
      </w:r>
      <w:r w:rsidRPr="00432203">
        <w:rPr>
          <w:rFonts w:asciiTheme="minorHAnsi" w:hAnsiTheme="minorHAnsi" w:cstheme="majorHAnsi"/>
          <w:b/>
          <w:bCs/>
          <w:lang w:val="en-US"/>
        </w:rPr>
        <w:t xml:space="preserve">enterprise clients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acting as a </w:t>
      </w:r>
      <w:r w:rsidRPr="00432203">
        <w:rPr>
          <w:rFonts w:asciiTheme="minorHAnsi" w:hAnsiTheme="minorHAnsi" w:cstheme="majorHAnsi"/>
          <w:b/>
          <w:bCs/>
          <w:lang w:val="en-US"/>
        </w:rPr>
        <w:t xml:space="preserve">trusted advisor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application architecture and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technical workshops and discussions with clients to gather requirements and demonstrate the application of </w:t>
      </w:r>
      <w:r w:rsidRPr="00432203">
        <w:rPr>
          <w:rFonts w:asciiTheme="minorHAnsi" w:hAnsiTheme="minorHAnsi" w:cstheme="majorHAnsi"/>
          <w:b/>
          <w:bCs/>
          <w:lang w:val="en-US"/>
        </w:rPr>
        <w:t xml:space="preserve">low-code/no-code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solving business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through all stages of application development, leveraging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high-quality solutions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performance and reliability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various </w:t>
      </w:r>
      <w:r w:rsidRPr="00432203">
        <w:rPr>
          <w:rFonts w:asciiTheme="minorHAnsi" w:hAnsiTheme="minorHAnsi" w:cstheme="majorHAnsi"/>
          <w:b/>
          <w:bCs/>
          <w:lang w:val="en-US"/>
        </w:rPr>
        <w:t xml:space="preserve">BaaS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client applications, enhancing scalability and simplifying backend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engineering teams to facilitate the adoption of </w:t>
      </w:r>
      <w:r w:rsidRPr="00432203">
        <w:rPr>
          <w:rFonts w:asciiTheme="minorHAnsi" w:hAnsiTheme="minorHAnsi" w:cstheme="majorHAnsi"/>
          <w:b/>
          <w:bCs/>
          <w:lang w:val="en-US"/>
        </w:rPr>
        <w:t xml:space="preserve">FlutterFlow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client organizations, driving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technical relationship for multiple enterprise accounts, ensuring alignment between client expectations and product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POCs and application prototypes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showcase the potential of </w:t>
      </w:r>
      <w:r w:rsidRPr="00432203">
        <w:rPr>
          <w:rFonts w:asciiTheme="minorHAnsi" w:hAnsiTheme="minorHAnsi" w:cstheme="majorHAnsi"/>
          <w:b/>
          <w:bCs/>
          <w:lang w:val="en-US"/>
        </w:rPr>
        <w:t xml:space="preserve">FlutterFlow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real-world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feedback sessions with clients post-deployment to refine applications and identify future opportunities for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sales engineers in understanding key technical aspects of </w:t>
      </w:r>
      <w:r w:rsidRPr="00432203">
        <w:rPr>
          <w:rFonts w:asciiTheme="minorHAnsi" w:hAnsiTheme="minorHAnsi" w:cstheme="majorHAnsi"/>
          <w:b/>
          <w:bCs/>
          <w:lang w:val="en-US"/>
        </w:rPr>
        <w:t xml:space="preserve">FlutterFlow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pre-sales activities, providing </w:t>
      </w:r>
      <w:r w:rsidRPr="00432203">
        <w:rPr>
          <w:rFonts w:asciiTheme="minorHAnsi" w:eastAsia="Times New Roman" w:hAnsiTheme="minorHAnsi" w:cs="Times New Roman"/>
          <w:b/>
          <w:bCs/>
          <w:lang w:val="en-US"/>
        </w:rPr>
        <w:t xml:space="preserve">technical insights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sales presentations for enterprise customers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engineering teams to gather requirements and feedback from customers to influence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internal tooling that improved operations and workflow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and manipulation which led to improved data handling capabilities for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training sessions to familiarize users with </w:t>
      </w:r>
      <w:r w:rsidRPr="00432203">
        <w:rPr>
          <w:rFonts w:asciiTheme="minorHAnsi" w:eastAsia="Times New Roman" w:hAnsiTheme="minorHAnsi" w:cs="Times New Roman"/>
          <w:b/>
          <w:bCs/>
          <w:lang w:val="en-US"/>
        </w:rPr>
        <w:t xml:space="preserve">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on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enhancing user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training resources for enterprise clients to streamline the onboarding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third-party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to expand product functionality and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methodologies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bug reports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continuous improvement of the development lifecycle, adopting CI/CD practices with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Recommended architectural changes that led to improved performance metrics for several key client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content and training programs using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software development principles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project teams focused on improving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workshops to advance understanding and implementation of technology solutions, tailoring offerings to meet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managing client relationships, gathering feedback for product improvements and aligning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resources with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analysis of application performance metrics and proposed enhancements to improve overall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training programs by introducing hands-on workshops that resulted in a 20% increase in engagement during training sessions.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Flutter, React, Angular, JavaScript, Dart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BaaS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Firebase, Supabase, AWS, Azure,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WebSockets, gRPC,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