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data science, research, and software development. Expertise in analyzing large datasets and developing innovative data products. Proficient in Python, SQL, and data visualization techniques. Proven track record in publishing research papers and presenting findings in academic conferences. Strong ability to work autonomously in remote settings, ensuring high levels of productivity and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analysis frameworks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processing and extracting insights from over 75TB of Internet data weekly.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data visualization techniques leveraging </w:t>
      </w:r>
      <w:r w:rsidRPr="00432203">
        <w:rPr>
          <w:rFonts w:asciiTheme="minorHAnsi" w:hAnsiTheme="minorHAnsi" w:cstheme="majorHAnsi"/>
          <w:b/>
          <w:bCs/>
          <w:lang w:val="en-US"/>
        </w:rPr>
        <w:t xml:space="preserve">Matplotlib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communicate research findings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research teams to generate, write, and present academic papers focused on Internet measurement techniques at conferences including ACM IMC and ACM CoNEXT.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a robust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for real-time data analysis and reporting on VPN detection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data projects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team collaboration, ensuring high-quality outputs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numerous performance tests using </w:t>
      </w:r>
      <w:r w:rsidRPr="00432203">
        <w:rPr>
          <w:rFonts w:asciiTheme="minorHAnsi" w:hAnsiTheme="minorHAnsi" w:cstheme="majorHAnsi"/>
          <w:b/>
          <w:bCs/>
          <w:lang w:val="en-US"/>
        </w:rPr>
        <w:t xml:space="preserve">Jupyter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notebooks to analyze measurement techniques, contributing to research publication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developing and deploying machine learning models efficiently, ensuring a streamlined workflow.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research using </w:t>
      </w:r>
      <w:r w:rsidRPr="00432203">
        <w:rPr>
          <w:rFonts w:asciiTheme="minorHAnsi" w:hAnsiTheme="minorHAnsi" w:cstheme="majorHAnsi"/>
          <w:b/>
          <w:bCs/>
          <w:lang w:val="en-US"/>
        </w:rPr>
        <w:t xml:space="preserve">BGP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traceroute data collected across global servers, leading to actionable insights into network traffic patterns.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autonomous data collection methods which improved data accuracy for IP geolocation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training and mentorship to junior researchers on data analysis methodologies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 processing pipelines involving numerous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enhancing operational efficiency and reducing execution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monthly all-hands calls and contributed to asynchronous communication via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remote work environment.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for Asana's project management tools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experience and data interaction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RESTful APIs with database systems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retrieval and storage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system performance by optimizing web applications with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Babel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load times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to implement user interface changes using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Tailwind 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and user feedback analysis to drive data-driven decisions for product features and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Agile methodologies to manage project timelines and deliverables, ensuring timely execution of product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automation scripts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testing processes and ensure continuous integration and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extensive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repositories to facilitate code versioning and feature branching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data analytics tools like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user engagement and product efficacy, leading to strategic adjustments.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educational software solutions at Skillsoft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learning platform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testing strategies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software reliability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learning modules leveraging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an engaging educational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software development lifecycle processes, including requirement analysis and design, following Agile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product documentation and maintained knowledge base articles, improving end-user satisfaction and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increase in user retention by implementing analytics features that tracked user progress and engagement effectively.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 SQL, R,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SciPy, Matplotlib, Seaborn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D3.js, Plotly, Matplotlib, ggplot2</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TensorFlow, PyTorch, scikit-learn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Jupyter, VS Code, GitHub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