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Developer with over 9 years of experience in building scalable web applications and solutions. Proven expertise in a multitude of programming languages and frameworks with a focus on developing high-performing applications. Adept at collaborating with cross-functional teams in an Agile environment to deliver innovative solutions that meet client requirements. Exhibits strong technical skills in both front-end and back-end development, familiar with databases and UI/UX design principles, dedicated to continuous learning and improvement in the field of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seamless integration between front-end and back-end components,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ES6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aesthetics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integration, streamlining development processes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prior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best practices,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stand-ups and sprint planning meetings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promoting transparent communication and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resource utilization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deliver on client requirements ahead of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expanding application functionality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ongoing support and enhancements for various applications post-launch, ensuring optimal performance and user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ensuring responsive design practices are adhered to.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scalable back-end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exchange and server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application launch process and improving environment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other stakeholders to translate business requirements into technical specifications, ensuring alignment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while ensuring security and compliance measures were in place.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meticulous code reviews to maintain code quality and security standards across all projects, leveraging peer feedback for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retrospectives to reflect on completed work, identify challenges, and implement actionable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team efficiency and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comprehensive testing strategies, including unit testing with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functionality and performance.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efficient indexing strategies to improve data query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services, ensuring robust server-side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integration with external systems, expanding application capabilities beyond core functions.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improve end-user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Agile ceremonies, including sprint planning and review meetings, to ensure project scope was adhered to and deliverables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technical documentation for projects, facilitating knowledge sharing and on-boarding processes within the development team.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protocols, conducting regular code audits to identify vulnerabilities and implement necessary safeguards, reducing the risk of exploitation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C#, HTML, CSS,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jQuery,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Servers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Apache, Nginx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Agile,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