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research-minded copywriter with a passion for technology and SaaS, combined with a strong academic foundation in communications and professional writing. Over 2 years of experience producing user-friendly content tailored to client specifications, skilled in analyzing complex topics and transforming insights into engaging copy. Excited to contribute to WebFX’s mission of delivering world-class marketing solutions and driving business growth for mid-sized businesses globally.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compelling content focused on technology and SaaS, covering topics such as cybersecurity, data analytics, and cloud solutions for various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research on industry trends, resulting in well-informed and engaging articles that exceeded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user-friendly sales copy and long-form content suitable for over 5,000 publishers in the technology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writing styles to suit diverse client voices, ensuring consistent brand messaging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 members to improve content strategies, contributing to a notable increase in client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analytics tools to measure content engagement and effectiveness, refining content strategies based on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team members on best practices in technology writing and digital content creation, fostering a collaborative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with competing deadlines through effective prioritization and organization, ensuring timely delivery of high-quality 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proactively with clients and stakeholders to gather feedback and refine content, enhancing overall project outcomes and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content ideas based on current technology trends and audience interests, regularly presenting concepts in team brainstorming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editing of copy for clarity, grammar, and adherence to client style guides, resulting in consistent, polished content submissions.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company’s mission through active involvement in community initiatives and outreach programs, such as #FXBuilds, to make a positive impact.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a wide range of content types, including blog posts, newsletters, websites, and social media posts focused on technology and SaaS.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marketing teams to ensure alignment of content with overall brand strategy and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in utilizing digital marketing tools and platforms to maximize content reach and audience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SEO-friendly copy, optimizing content for better visibility and traffic generation.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understand project requirements and deliverables, ensuring clear communication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under tight deadlines while maintaining high standards of quality and originality in all written materials.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keyword research to improve search engine rankings for client content, implementing SEO best practices into copy.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 blog, enhancing site traffic with informative content that resonated with target audiences and industry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professional development through company-organized learning sessions and workshops, focused on effective digital communication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 content to complement written materials, including infographics and presentations, enhancing overall content value.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edited training manuals and instructional content for internal use, thus ensuring clarity and consistency in messaging company-wide.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research projects, summarizing findings and insights into actionable content outlines for broader team use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customer feedback to refine training materials, ensuring relevance and utility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projects focused on educational programs, enabling interdisciplinary collaboration toward shared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industry trends and innovative practices in professional writing, applying new knowledge to improve content quality and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aimed at improving client onboarding through enhanced instructional materials, leading to easier adoption and understanding of services provided.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Educational Background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Bachelor’s Degree, English, Communications, Professional Writing, GPA 3.4+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Writing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Exceptional Writing, Digital Copywriting, Content Creation, Adapting Writing Style, Variety of Tones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Research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Researching Technology, Data Analysis, Information Synthesis, Research Methodologies, SaaS Knowledge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Familiarity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 Technology, Data Analytics, Cybersecurity, Artificial Intelligence, IT Infrastructure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Professional Traits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Self-Motivated, Attention to Detail, Time Management, Creative Problem-Solving, Meeting Deadlines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