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specializing in regulatory compliance software and client support solutions. Proven expertise in delivering exceptional client service and technical support within fast-paced environments. Skilled in cross-functional collaboration, utilizing a diverse tech stack to enhance process efficiency and user satisfaction. Committed to leveraging analytical skills and regulatory knowledge to advocate for clients and drive product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and configurable compliance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satisfaction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Regulatory, Product Management, and Sales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advocate for client needs and improve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account activations and implementations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successful project delivery milestone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 analysis skills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interpret client feedback and identify areas for software enhancement, resulting in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 for internal application integrations, streamlining case management workflows in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sessions with clients,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issues and implementing solutions through versions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cross-departmental initiatives to enhance service delivery, implementing new ticketing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client inquiries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dashboards for regulatory compliance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client visibility into compliance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ethical integrity while managing sensitive regulatory data by applying strict compliance methodologies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front-end development tasks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compliance software features and best practices for data analysis, fostering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Recognized for proactive case management skills and the ability to meet dynamic project constraints while ensuring comprehensive client support.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client onboarding processes by improving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MyRIACompliance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to automate common compliance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clients on software features resulting in a 30% decrease in average response times to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testing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simulate client environments for troubleshooting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transition client feedback to actionable product improvements using analytical insights derived from data interpretation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issue resolution timelines through active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leading to significantly faster turnaround on client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regulatory compliance matters, leveraging knowledge of industry standards to guide clients in successful filing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performance, resulting in a significant reduction in processing time for client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support processes integrating feedback from Salesforce case management records, ensuring continuity and knowledge retention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newly released software features, validating user interface changes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updates discussions leveraging insights gained from direct client interaction, shaping future software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high-volume client support environments, consistently handling up to 100 cases per week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case tracking tool.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data analysis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on client satisfaction scores and areas for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reports on compliance trends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communicate data findings to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Serviced clients' regulatory inquiries through phone and email, utilizing technical skills to deliver timely resolutions in a professional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product development meetings, offering technical solutions based on feedback gathered from clients and Salesforce inquiries.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testing and regression tests for several product launches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quality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JIRA, Git,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