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9 years of experience in designing and developing web, software, and mobile applications. Proficient in JavaScript, ReactJS, and Redux, with strong expertise in GraphQL, NodeJS, and a focus on user-centric design through effective UX/UI practices. Committed to employing best practices in Test Driven Development (TDD) and ensuring high-quality software with efficient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usability and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and data fetching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code collaboration and project tracking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deployment and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with modern JavaScript libraries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stand-ups, sprint planning, and retrospectives using Agile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RESTful APIs to enhance functionality and user experience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caching strategies and efficient loading techniques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frameworks, resulting in improved codebase maintainability and tech stack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presentations and documentation on architectural decisions and best practices, promoting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them into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discuss progress and adapt to project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reusability and efficiency, reducing the overall codebase size.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load times by utilizing performance monitoring tools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smoother workflows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collaboration with developers across all stages of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various exploratory testing sessions to identify bugs and performance bottlenecks in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component libraries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process and reducing build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of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performance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atmosphere for best practices in web development, enhancing overall project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Learning Management Systems (LMS)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services to broaden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on new technologies and frameworks adopted in the company, aiding onboarding of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NodeJS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Redux, GraphQL, Bootstrap,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Express, REST, SOAP,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