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React Developer with over 9 years of specialized expertise in front-end development, with a focus on creating intuitive user interfaces and dynamic applications. Proficient in building responsive, accessible applications using React, JavaScript, TypeScript, HTML, and CSS3. Demonstrated experience in collaborating with cross-functional teams to deliver high-performance applications that enhance customer experience and streamline processes in the automotive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dynamic user interfaces and responsive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dealership customer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existing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well-documented code and libraries following best practices, significantly improving code quality and reusability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code reviews, providing constructive feedback to peers while ensuring adherence to modern UI/UX principles and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stakeholders to align on technical solutions that meet rapidly evolving business requirements and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test automation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40% reduction in manual testing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front-end applications, enhancing data interaction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UX/UI designers to translate mockups into functional components, emphasizing responsiveness and accessibility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efficient state management and lazy loading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load times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version control and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collaborative development and streamlined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front-end technologies and best practices acquired over the past seven years.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user interfaces and dynamic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accessibility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developers to design and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data flow and enhancing application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 with a focus on maintaining code quality and sharing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testing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type safety in applications, reducing runtime errors and improving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clean and efficient code while documenting processes thoroughly for increased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end-to-end testing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test coverage and reduced bug rates before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integrated various third-party libraries (e.g.,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calls) to extend application functionalities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technical insights to sprint planning and retrospectives for continuous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interface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designers to formulate prototypes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translate them into functional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components, refining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integration for elements of full-stack applications that required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knowledge, enhancing team agility.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tests for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module loading and error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source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collaborating in an Agile environment to optimize workflow efficiency through effective Git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Persisted active improvement of existing implementations, with careful attention to modern best practices and technological advancements.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CSS3,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Next.js, Selenium, Playwright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Axios, Postman, Git,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Cypress,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 Code, Node.js, npm, Babel, ESLint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