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9 years of extensive experience in Python application development, specializing in building intricate microservices and high-performance backend systems. Proficient in leveraging modern frameworks such as Flask and Django, and adept at deploying applications using cloud solutions like AWS. Strong coding practices with excellence in debugging, unit testing, and adhering to PEP standards. Passionate about creating scalable solutions and integrating cutting-edge technologies to enhance system functionality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high-performance backend systems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of complex microservices architecture in a cloud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exchange and service interoperability, utilizing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the primary database.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optimize application performance, employing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and leveraging services like </w:t>
      </w:r>
      <w:r w:rsidRPr="00432203">
        <w:rPr>
          <w:rFonts w:asciiTheme="minorHAnsi" w:hAnsiTheme="minorHAnsi" w:cstheme="majorHAnsi"/>
          <w:b/>
          <w:bCs/>
          <w:lang w:val="en-US"/>
        </w:rPr>
        <w:t xml:space="preserve">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deployment and orchestration, enhancing scalability and reliability of backend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Python components for data processing tasks, adhering to best coding practices and </w:t>
      </w:r>
      <w:r w:rsidRPr="00432203">
        <w:rPr>
          <w:rFonts w:asciiTheme="minorHAnsi" w:hAnsiTheme="minorHAnsi" w:cstheme="majorHAnsi"/>
          <w:b/>
          <w:bCs/>
          <w:lang w:val="en-US"/>
        </w:rPr>
        <w:t xml:space="preserve">PEP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code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implementing message queuing, ensuring efficient communication between microservices and robustness in application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in </w:t>
      </w:r>
      <w:r w:rsidRPr="00432203">
        <w:rPr>
          <w:rFonts w:asciiTheme="minorHAnsi" w:hAnsiTheme="minorHAnsi" w:cstheme="majorHAnsi"/>
          <w:b/>
          <w:bCs/>
          <w:lang w:val="en-US"/>
        </w:rPr>
        <w:t xml:space="preserve">unit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debugging processes using various </w:t>
      </w:r>
      <w:r w:rsidRPr="00432203">
        <w:rPr>
          <w:rFonts w:asciiTheme="minorHAnsi" w:hAnsiTheme="minorHAnsi" w:cstheme="majorHAnsi"/>
          <w:b/>
          <w:bCs/>
          <w:lang w:val="en-US"/>
        </w:rPr>
        <w:t xml:space="preserve">Python IDEs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application performance and robustness of deployed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r w:rsidRPr="00432203">
        <w:rPr>
          <w:rFonts w:asciiTheme="minorHAnsi" w:hAnsiTheme="minorHAnsi" w:cstheme="majorHAnsi"/>
          <w:b/>
          <w:bCs/>
          <w:lang w:val="en-US"/>
        </w:rPr>
        <w:t xml:space="preserve">Zato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enterprise service buses, enabling easy integration of different systems and applications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w:t>
      </w:r>
      <w:r w:rsidRPr="00432203">
        <w:rPr>
          <w:rFonts w:asciiTheme="minorHAnsi" w:hAnsiTheme="minorHAnsi" w:cstheme="majorHAnsi"/>
          <w:b/>
          <w:bCs/>
          <w:lang w:val="en-US"/>
        </w:rPr>
        <w:t xml:space="preserve">Agile development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by implementing continuous integration and deployment strategies alongside development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architectural design patterns to build scalable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refactoring sessions to enhance code quality and maintain adherence to coding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initiatives in the API Development Lifecycle from design to implementation, focusing on documentation and performance testing.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backend solutions and microservices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primarily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multi-tenant SaaS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in software development, including effective </w:t>
      </w:r>
      <w:r w:rsidRPr="00432203">
        <w:rPr>
          <w:rFonts w:asciiTheme="minorHAnsi" w:eastAsia="Times New Roman" w:hAnsiTheme="minorHAnsi" w:cs="Times New Roman"/>
          <w:b/>
          <w:bCs/>
          <w:lang w:val="en-US"/>
        </w:rPr>
        <w:t xml:space="preserve">unit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leading to enhanced code reliability and reduced bug counts.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w:t>
      </w:r>
      <w:r w:rsidRPr="00432203">
        <w:rPr>
          <w:rFonts w:asciiTheme="minorHAnsi" w:eastAsia="Times New Roman" w:hAnsiTheme="minorHAnsi" w:cs="Times New Roman"/>
          <w:b/>
          <w:bCs/>
          <w:lang w:val="en-US"/>
        </w:rPr>
        <w:t xml:space="preserve">API Development Lifecycle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drafting specifications and maintaining documentation for future extensions and integrations with various third-party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Gained extensive experience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Elastic Beanstalk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and managing applications and infrastructure as code.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such as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 storage solutions and querying capabilities, building efficient data models and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to ensure timely adaptations and updates to ongoing projects, enhancing team collaboration and responsiveness to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system architecture discussions to improve the effectiveness of deployment methodologies, including containerization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debugging techniques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various IDEs, leading to rapid issue resolution and improved system uptime.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backend application development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core business logic and integration with frontend services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optimizing SQL queries and data transactions in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establishing a foundation for high-performance data retrieval and processing.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senior architects on enterprise application design, aligning technical requirements with business objectives for scalable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the implementation of </w:t>
      </w:r>
      <w:r w:rsidRPr="00432203">
        <w:rPr>
          <w:rFonts w:asciiTheme="minorHAnsi" w:eastAsia="Times New Roman" w:hAnsiTheme="minorHAnsi" w:cs="Times New Roman"/>
          <w:b/>
          <w:bCs/>
          <w:lang w:val="en-US"/>
        </w:rPr>
        <w:t xml:space="preserve">Agile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the software development team, enhancing project visibility and stakeholder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monolithic applications to microservice architecture, utilizing tools like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orchestrating with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integration workflows using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secure and efficient data transfer among services. As a result, user engagement improved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RabbitMQ, Kelvin, Zato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Azure, GCP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Microservices, APIs, Agile, Unit Testing, PEP Standards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Integration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Elasticsearch,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