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and results-driven Senior Engineer with over 9 years of experience in data engineering, analytics workflows, and healthcare data integration. Expertise in building scalable data models, optimizing SQL transformations, and developing data pipelines using tools such as Python, DBT, Airflow, and Snowflake. Proven track record of collaborating with cross-functional teams to deliver actionable insights and improve data accessibility while maintaining high standards of data quality and integrity.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data models and workflows using </w:t>
      </w:r>
      <w:r w:rsidRPr="00432203">
        <w:rPr>
          <w:rFonts w:asciiTheme="minorHAnsi" w:hAnsiTheme="minorHAnsi" w:cstheme="majorHAnsi"/>
          <w:b/>
          <w:bCs/>
          <w:lang w:val="en-US"/>
        </w:rPr>
        <w:t xml:space="preserve">Snowflake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Postgres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performance and usability of healthcare data.</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Engineered robust ETL pipelines with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DBT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Airflow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automating data workflows and ensuring real-time data accuracy.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cross-functionally with analysts, engineers, and product teams to design data marts and semantic layers that support self-service analytics.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SQL queries and data transformations, significantly improving data processing times and reliability for analytics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Streamlit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Dash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internal dashboard creation, enabling stakeholders to gain quick insights from complex datasets.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data quality and integrity practices in partnership with infrastructure teams, leading to improved discoverability of data assets.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documentation and best practices for data engineering workflows, including version control and CI/CD processes to streamline analytics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testing methodologies to validate data outputs, ensuring compliance with data governance standards across the organization.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to enhance data discoverability and usability, resulting in increased adoption of data analytics tools by non-technical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oversaw the building of analytics-ready datasets that have enabled deeper insights into customer health metrics and engagement paths.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Monitored performance of analytics processes and identified areas for improvement, which led to an uplift in operational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Regularly presented findings and insights derived from complex analyses to senior leadership, supporting data-driven decision-making.</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backend data infrastructure and workflows to support business analytics needs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optimized complex SQL queries, contributing to the development of new data marts that improved reporting efficiency for internal stakeholders.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Airflow</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orchestrating ETL processes, enabling timely data delivery for analytics and ensuring accuracy in the reporting pipeline.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data analysts to refine data models that align with business strategies, enhancing data definition and usability.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Played a key role in deploying internal analytics-friendly dashboards using </w:t>
      </w:r>
      <w:r w:rsidRPr="00432203">
        <w:rPr>
          <w:rFonts w:asciiTheme="minorHAnsi" w:eastAsia="Times New Roman" w:hAnsiTheme="minorHAnsi" w:cs="Times New Roman"/>
          <w:b/>
          <w:bCs/>
          <w:lang w:val="en-US"/>
        </w:rPr>
        <w:t xml:space="preserve">Streamlit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creating visual representations of data for user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data validation tests to maintain high standards of data integrity and transparency, safeguarding against data discrepancies.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product teams to align data needs with business growth strategies, leading to optimized data reporting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Advanced the use of version control methodologies within the team to enhance collaboration and reduce errors in data processing workflows.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engineers in data modeling techniques and workflow automation best practices, fostering a culture of continuous learning.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performance monitoring tools for data processing systems, resulting in improved reliability and uptime.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development of data-driven learning infrastructure using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significant improvements in user analytics.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creating user-facing data reporting tools that optimized user experiences with </w:t>
      </w:r>
      <w:r w:rsidRPr="00432203">
        <w:rPr>
          <w:rFonts w:asciiTheme="minorHAnsi" w:eastAsia="Times New Roman" w:hAnsiTheme="minorHAnsi" w:cs="Times New Roman"/>
          <w:b/>
          <w:bCs/>
          <w:lang w:val="en-US"/>
        </w:rPr>
        <w:t xml:space="preserve">AWS Redshift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warehousing purposes.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data analytics initiatives by designing data pipelines that streamlined access to user data insights.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workshops for staff on data literacy and usage of data analytics tools, enhancing team capability in leveraging data for decision-making.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the integration of modern BI solutions to improve dashboard performance for stakeholders across various departments.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effort to transition legacy data systems to more modern frameworks, reducing overhead and improving data accessibility for the analytics team.</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actively in bi-weekly sprint planning sessions, focusing on aligning data engineering projects with business analytics goals while ensuring timely delivery of features.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SQL, JavaScript, R, TypeScript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Tools and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Snowflake, Postgres, DBT, Airflow, Streamlit, Dash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 and Services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S3, AWS Lambda, AWS Glue, AWS Redshift, Azure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Management and Orchestration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ETL, Data Modeling, Data Warehousing, Data Quality, Data Validation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 and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GitHub, Jenkins, CircleCI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Libraries and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pandas, NumPy, scikit-learn, Matplotlib, Seaborn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