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Product Engineer with over 9 years of experience specializing in developing scalable, AI-driven clinical research platforms. Expert in creating robust, efficient systems using React, Node.js, and Typescript. Proven track record of automating complex workflows and enhancing data management processes, particularly in highly regulated environments. Strong collaborator with ability to translate scientific and operational requirements into advanced software features, elevating user-focused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core capabilities of </w:t>
      </w:r>
      <w:r w:rsidRPr="00432203">
        <w:rPr>
          <w:rFonts w:asciiTheme="minorHAnsi" w:hAnsiTheme="minorHAnsi" w:cstheme="majorHAnsi"/>
          <w:b/>
          <w:bCs/>
          <w:lang w:val="en-US"/>
        </w:rPr>
        <w:t xml:space="preserve">researchOS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automation of study workflow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intelligent systems that effectively manage complex study protocols and data flows, utilizing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requests.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decisions ensuring </w:t>
      </w:r>
      <w:r w:rsidRPr="00432203">
        <w:rPr>
          <w:rFonts w:asciiTheme="minorHAnsi" w:hAnsiTheme="minorHAnsi" w:cstheme="majorHAnsi"/>
          <w:b/>
          <w:bCs/>
          <w:lang w:val="en-US"/>
        </w:rPr>
        <w:t xml:space="preserve">researchOS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is flexible and reliable, accommodating hundreds of concurrent clinical studies.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operational workflows by integrating machine learning features into existing platforms, improving efficiency and data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robust CI/CD pipeline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frequency of new features and updates.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unit and integration testing frameworks, employing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reduce bugs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engineering excellence through regular code reviews, promoting best practices in maintainability, code quality, and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Played a key role in the development of the </w:t>
      </w:r>
      <w:r w:rsidRPr="00432203">
        <w:rPr>
          <w:rFonts w:asciiTheme="minorHAnsi" w:hAnsiTheme="minorHAnsi" w:cstheme="majorHAnsi"/>
          <w:b/>
          <w:bCs/>
          <w:lang w:val="en-US"/>
        </w:rPr>
        <w:t xml:space="preserve">PicnicAI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health assistant, integrating AI capabilities to streamline participant engagement in clinical trials.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on data privacy and compliance issues, ensuring all software adheres to regulatory standards within the clinical research field.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to enhance system scalability and reliability, optimizing performance across multiple geographical locations.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coding practices, fostering a culture of learning and innovation within the development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documentation of software architectures and constraints, aiding future feature developments and team onboarding.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user-centric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customer satisfaction through smoother user interfaces.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RESTful APIs with front-end applications to facilitate seamless data exchanges, utilizing </w:t>
      </w:r>
      <w:r w:rsidRPr="00432203">
        <w:rPr>
          <w:rFonts w:asciiTheme="minorHAnsi" w:eastAsia="Times New Roman" w:hAnsiTheme="minorHAnsi" w:cs="Times New Roman"/>
          <w:b/>
          <w:bCs/>
          <w:lang w:val="en-US"/>
        </w:rPr>
        <w:t xml:space="preserve">Axios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A/B testing for feature enhancements, leveraging tools such as Google Analytics to gain insights for development decisions.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to create wireframes and prototypes, translating requirements into technical specifications and enhancing product vision.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regression and integration tests, ensuring consistent application performance across updates.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methodology, participating in sprints and daily scrums to align development goals with business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the implementation of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 querying efficiency, reducing over-fetching and under-fetching of data requests.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development environments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collaboration and reducing setup times for new developers.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to share knowledge and ensure adherence to best practices, focusing on performance and optimization in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careful code refactoring, resulting in faster load times and improved user experiences.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platforms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interactivity and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learning management systems utilizing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data storage, ensuring data integrity and retrieval speed.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instructional designers to develop user-friendly interfaces compliant with established educational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 APIs to support web frontend interactions, ensuring efficient data handling and communication between server and client.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in coding best practices, fostering a culture of continuous improvement and skill enhancement.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training sessions on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team members, boosting overall team proficiency and project outcomes.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user testing sessions to gather direct feedback on application usability, informing future design iterations to enhance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regular sprint retrospectives, identifying improvement areas for project workflow and team collaboration.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for enhanced functionality, improving application robustness and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page load times by up to 30% through code optimization techniques implemented during project refactoring, leading to a more efficient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data security measures through the implementation of OAuth 2.0 for user authentication and authorization.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React, Node.js, GraphQL, CSS3, HTML5</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Tooling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Jenkins, Kubernetes, CI/CD, Webpack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Cypress,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API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RESTful APIs, OpenAPI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