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over 9 years of experience in software development and solutions engineering, specializing in geospatial technologies, data analysis, and defense applications. Proficient in leveraging advanced programming languages, frameworks, and tools to deliver innovative solutions. Committed to enhancing product functionality through rigorous testing and collaboration within dynamic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defense solutions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military operations and strategic analysis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comprehensive software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in defense-related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spatial data management and complex query performance optimization, enhancing user experience for geospatial analyses.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continuous integration practices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critical features in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intuitive user interfaces in defense applications, improving user engagement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exchange between diverse hardware and software systems in military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analysis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informed decision-making in defense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system downtimes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libraries such as </w:t>
      </w:r>
      <w:r w:rsidRPr="00432203">
        <w:rPr>
          <w:rFonts w:asciiTheme="minorHAnsi" w:hAnsiTheme="minorHAnsi" w:cstheme="majorHAnsi"/>
          <w:b/>
          <w:bCs/>
          <w:lang w:val="en-US"/>
        </w:rPr>
        <w:t xml:space="preserve">GDAL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Leaflet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geospatial visualization and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and testing methodologies, fostering a culture of continuous improvement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on </w:t>
      </w:r>
      <w:r w:rsidRPr="00432203">
        <w:rPr>
          <w:rFonts w:asciiTheme="minorHAnsi" w:hAnsiTheme="minorHAnsi" w:cstheme="majorHAnsi"/>
          <w:b/>
          <w:bCs/>
          <w:lang w:val="en-US"/>
        </w:rPr>
        <w:t xml:space="preserve">user stories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iterated on application features to align them with evolving defense operational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software features and methodologies to assist in knowledge transfer and ongoing product maintenance.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tools for task automation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across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intuitive user experiences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into development pipelines,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software reliability pre-launch.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various service layers, ensuring efficient communication between applications and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solutions with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and providing analytical insights through stunning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utilizing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better performance under heavy user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agile methodologies for rapid product iteration and delivery, focusing on user-centric design and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innovate and deploy features in a fast-paced environment, leveraging tools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and scalability testing to ensure the applications maintain functionality under varying loads, ultimately improving user trust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updates during bi-weekly stakeholder meetings, maintaining transparency and alignment of project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application lifecycle from concept to deployment with specific focuses on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legacy systems to modern frameworks, including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dramatically enhancing system capabilities and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algorithms to convert unstructured data into actionable insights,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agile team to deliver software updates, ensuring all features were rigorously tested using </w:t>
      </w:r>
      <w:r w:rsidRPr="00432203">
        <w:rPr>
          <w:rFonts w:asciiTheme="minorHAnsi" w:eastAsia="Times New Roman" w:hAnsiTheme="minorHAnsi" w:cs="Times New Roman"/>
          <w:b/>
          <w:bCs/>
          <w:lang w:val="en-US"/>
        </w:rPr>
        <w:t xml:space="preserve">NUnit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technologies for scalable application deployment and management transitioning into environments managed by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version control management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review processes, ensuring code integrity and facilitating team collaboration on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Java,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Spring, Angular, React,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Geospatial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ArcGIS, GDAL, PostGIS, Leaflet, MapServer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 Server,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