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professional with over 9 years of experience in value engineering, specializing in SaaS solutions in the education technology sector. Proven expertise in leading strategic engagements, implementing value realization frameworks, and enhancing customer satisfaction through innovative technology. Strong background in analytics, business strategy, and metrics-driven decision-making, with a track record of aligning solutions to enhance customer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diverse teams to operationalize 1P and 3P signals for sales strategies, utilizing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Gainsight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experience and drive revenue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value realization strategies integrated into the customer lifecycle, using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and manage engagements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precise analytics through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provide insights into product performance and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analytics practice, developing training materials and best practices for </w:t>
      </w:r>
      <w:r w:rsidRPr="00432203">
        <w:rPr>
          <w:rFonts w:asciiTheme="minorHAnsi" w:hAnsiTheme="minorHAnsi" w:cstheme="majorHAnsi"/>
          <w:b/>
          <w:bCs/>
          <w:lang w:val="en-US"/>
        </w:rPr>
        <w:t xml:space="preserve">Gong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Clari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uses in tracking deals.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complex value propositions into actionable strategies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internal processes of product strategy through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ticket management, ensuring measurable improvements in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verify data integrity in value realization programs, leading to improved platform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metrics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showcase ROI for enterprise clients, significantly increasing attach rates and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with international teams, extending best practices from local deployments to a global strategy,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firmographic data to improve GTM strategies and communicate clear value propositions to key stakeholders across industry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problem-solving techniques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analyze data sets for insights into user behavior and platform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predictive models with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Machine Learning to forecast customer needs and improve sales engagement, emphasizing a data-driven approach to value engineering.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strategic value engineering initiatives across enterprise-level deals, delivering insights through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analytics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cross-departmental collaborations to create integrated sales playbooks incorporating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backend processes for SaaS offerings, boosting efficiency in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with executive clients to assess and document unique value constructs using methodologies rooted in </w:t>
      </w:r>
      <w:r w:rsidRPr="00432203">
        <w:rPr>
          <w:rFonts w:asciiTheme="minorHAnsi" w:eastAsia="Times New Roman" w:hAnsiTheme="minorHAnsi" w:cs="Times New Roman"/>
          <w:b/>
          <w:bCs/>
          <w:lang w:val="en-US"/>
        </w:rPr>
        <w:t xml:space="preserve">business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economics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scaling strategies for customer success initiatives that involved continuous development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client feedback collection.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comprehensive training program for staff on using </w:t>
      </w:r>
      <w:r w:rsidRPr="00432203">
        <w:rPr>
          <w:rFonts w:asciiTheme="minorHAnsi" w:eastAsia="Times New Roman" w:hAnsiTheme="minorHAnsi" w:cs="Times New Roman"/>
          <w:b/>
          <w:bCs/>
          <w:lang w:val="en-US"/>
        </w:rPr>
        <w:t xml:space="preserve">Salesloft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sales enablement tools to increase deal velocity and customer interaction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engagement metrics that informed leadership decisions and strategic adjustments using </w:t>
      </w:r>
      <w:r w:rsidRPr="00432203">
        <w:rPr>
          <w:rFonts w:asciiTheme="minorHAnsi" w:eastAsia="Times New Roman" w:hAnsiTheme="minorHAnsi" w:cs="Times New Roman"/>
          <w:b/>
          <w:bCs/>
          <w:lang w:val="en-US"/>
        </w:rPr>
        <w:t xml:space="preserve">Microsoft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analytics frameworks into customer interaction protocols, promoting a customer-first approach to beta program rollouts.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Q&amp;A sessions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development teams to clarify technical specifications and enhance project alignment with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value workshops with key enterprise clients, creating a robust feedback loop supported through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facilitations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teams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learning management systems (LMS) that catered to diverse client specifications and improved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solutions to streamline educational resource management and provide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leveraging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improvements that enhanced user interactivity within educational platforms leading to increased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changing legacy systems to modern architectures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improve scalability of software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new educational tools and systems for clients through tailored approaches leveraging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database management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objectives and coordinated with cross-functional teams on system enhancements yielding measurable improvements in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Ruby, SQL,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Spring, Ruby on Rails, Node.js,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Microsoft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DOMO, Power BI,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Gainsight, Clari, Gong, Salesloft, JIRA, Confluence,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Postman, LoadRunner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