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hands-on experience in data engineering and technical leadership. Proven track record of designing and implementing scalable data systems, architecting data pipelines, and establishing data governance frameworks. Proficient in modern data stack technologies, cloud platforms, and distributed systems. Dedicated to mentoring engineering talent and driving technical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capable of processing container telemetry and business metrics at scale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Customer 360 data models that unified user behavior, account information, and product usage across Docker's platform, enhancing visibility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focused on data architecture decisions, aligning cross-functional teams on strategies using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platforms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technical standards and best practices across data engineering teams, ensuring compliance with privacy regulations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alerting systems for data infrastructure health,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the integration of third-party tools (CRM, ERP) with internal data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seamless data flow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senior data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modeling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governance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skill level of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scalable data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a customer base exceeding 20 million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data-driven dashboards and KPIs, transitioning insights delivery from months to weeks via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security frameworks around data access and governance, ensuring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GDPR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CCPA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engineering leadership on team roadmaps and priorities, optimizing resource allocation for critical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a culture of operational excellence, driving technical reviews and continuous improvement in software engineering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scaled data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user analytics for over 100 million users,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build and optimize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data processing efficiency by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cross-functional engineering initiatives that focused on integrating analytics frameworks and enhancing user behavior analysis with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A/B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optimization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enhancing system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governance processes, streamlining compliance with industry standards and regulatory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architectural reviews for data projects, leading to improved quality and streamlined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user account information retrieval times through comprehensive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modeling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from Product, Sales, and Marketing to address their data needs, ensuring alignment with company vision.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and automated data 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intervention in data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Instrumented analytics solutions using real-time processing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capture user interaction events.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content management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enhancing user experience and engagement on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querying and reporting, generating actionable insights from historical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collaborating in sprint planning and retrospectives to continuously improve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scalability and performance through architectural improvements and refactoring of legacy codebases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and deployment of microservices architecture, promoting modular coding approaches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team projects that achieved 15% reductions in project timelines through effective project management and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Scala, Java, Go, Rust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Technologies</w:t>
      </w:r>
      <w:r>
        <w:rPr>
          <w:rFonts w:asciiTheme="minorHAnsi" w:hAnsiTheme="minorHAnsi" w:cstheme="majorHAnsi"/>
          <w:lang w:val="en-US"/>
        </w:rPr>
        <w:t xml:space="preserve">: dbt, Snowflake, BigQuery, Databricks, Apache Airflow, Prefect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GCP, Azure, Terraform, CloudFormation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Streaming Technologies</w:t>
      </w:r>
      <w:r>
        <w:rPr>
          <w:rFonts w:asciiTheme="minorHAnsi" w:hAnsiTheme="minorHAnsi" w:cstheme="majorHAnsi"/>
          <w:lang w:val="en-US"/>
        </w:rPr>
        <w:t xml:space="preserve">: Kafka, Kinesis, Pub/Sub, Real-time Analytics, Data Telemetry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Data Modeling, Database Optimization, ETL, ELT, Data Governance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