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Principal Engineer with over 9 years in infrastructure architecture and automation, specializing in AWS, SAP BTP, and Terraform among other tools. Proven history of leading technical initiatives, developing IaC solutions, and enhancing system security across hybrid cloud environments. Seeking to leverage extensive experience in infrastructure engineering to deliver innovative solutions in data management at Syniti.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architectures for </w:t>
      </w:r>
      <w:r w:rsidRPr="00432203">
        <w:rPr>
          <w:rFonts w:asciiTheme="minorHAnsi" w:hAnsiTheme="minorHAnsi" w:cstheme="majorHAnsi"/>
          <w:b/>
          <w:bCs/>
          <w:lang w:val="en-US"/>
        </w:rPr>
        <w:t xml:space="preserve">SAP BTP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workloads, optimizing deployment pipelines through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for deploying infrastructure solutions including </w:t>
      </w:r>
      <w:r w:rsidRPr="00432203">
        <w:rPr>
          <w:rFonts w:asciiTheme="minorHAnsi" w:hAnsiTheme="minorHAnsi" w:cstheme="majorHAnsi"/>
          <w:b/>
          <w:bCs/>
          <w:lang w:val="en-US"/>
        </w:rPr>
        <w:t xml:space="preserve">VPCs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hybrid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efforts, successfully creating blueprints for </w:t>
      </w:r>
      <w:r w:rsidRPr="00432203">
        <w:rPr>
          <w:rFonts w:asciiTheme="minorHAnsi" w:hAnsiTheme="minorHAnsi" w:cstheme="majorHAnsi"/>
          <w:b/>
          <w:bCs/>
          <w:lang w:val="en-US"/>
        </w:rPr>
        <w:t xml:space="preserve">SAP BTP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integration with Syniti's technology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Platform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establish CI/CD pipelines, implementing automated testing frameworks for infrastructure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hardening of systems in compliance with strict regulatory standards, elevating infrastructure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delivery during infrastructure migration efforts to </w:t>
      </w:r>
      <w:r w:rsidRPr="00432203">
        <w:rPr>
          <w:rFonts w:asciiTheme="minorHAnsi" w:hAnsiTheme="minorHAnsi" w:cstheme="majorHAnsi"/>
          <w:b/>
          <w:bCs/>
          <w:lang w:val="en-US"/>
        </w:rPr>
        <w:t xml:space="preserve">BTP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transitions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utilizing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across </w:t>
      </w:r>
      <w:r w:rsidRPr="00432203">
        <w:rPr>
          <w:rFonts w:asciiTheme="minorHAnsi" w:hAnsiTheme="minorHAnsi" w:cstheme="majorHAnsi"/>
          <w:b/>
          <w:bCs/>
          <w:lang w:val="en-US"/>
        </w:rPr>
        <w:t xml:space="preserve">BTP workloads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architecture documentation and system design specifications for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facilitating cross-functional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incident management and escalation processes, leveraging </w:t>
      </w:r>
      <w:r w:rsidRPr="00432203">
        <w:rPr>
          <w:rFonts w:asciiTheme="minorHAnsi" w:hAnsiTheme="minorHAnsi" w:cstheme="majorHAnsi"/>
          <w:b/>
          <w:bCs/>
          <w:lang w:val="en-US"/>
        </w:rPr>
        <w:t xml:space="preserve">incident response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reduce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scripting solutions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routine operational tasks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definitive access control across resources, securing sensitive configurations and service boundaries.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on best practices in infrastructure management and deployment, fostering a culture of innovation and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 for enterprise applications in a dynamic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infrastructure as code using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repeatable and standardized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availability and low latency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SAP BTP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with internal tooling, enhancing automation and data flow across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microservices architectures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shift towards cloud-native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accelerated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optimizing resource utilization and deployment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observability frameworks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system performance and alerts.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for cloud architecture and infrastructure management, serving as a reference for future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to implement robust security practices, achieving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the migration of on-premise services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delivery efficiency and reducing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routine operational tasks, significantly cutting manual intervention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multi-environment setups with </w:t>
      </w:r>
      <w:r w:rsidRPr="00432203">
        <w:rPr>
          <w:rFonts w:asciiTheme="minorHAnsi" w:eastAsia="Times New Roman" w:hAnsiTheme="minorHAnsi" w:cs="Times New Roman"/>
          <w:b/>
          <w:bCs/>
          <w:lang w:val="en-US"/>
        </w:rPr>
        <w:t xml:space="preserve">VPCs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subnets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organizational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Engineering teams to provide data management solutions leveraging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infrastructure monitoring tools and dashboards, improving real-time visibility and performance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system uptime through proactive infrastructure management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SAP BTP, GCP,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PowerShell, Bash,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Kubernetes, Docker, CDK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RDS, HANA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Jenkins, GitHub Actions,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