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Principal Data Scientist with over 15 years of experience in developing state-of-the-art predictive models and leading statistical innovation in transportation and logistics. Proven expertise in ETA modeling, time series forecasting, and advanced analytics, with deep proficiency in deploying scalable systems using modern machine learning frameworks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predictive models for shipment ETA across </w:t>
      </w:r>
      <w:r w:rsidRPr="00432203">
        <w:rPr>
          <w:rFonts w:asciiTheme="minorHAnsi" w:hAnsiTheme="minorHAnsi" w:cstheme="majorHAnsi"/>
          <w:b/>
          <w:bCs/>
          <w:lang w:val="en-US"/>
        </w:rPr>
        <w:t xml:space="preserve">Full Truck Load (FTL)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Less-than-Truckload (LTL)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scenarios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prediction accuracy by incorporating modern deep learning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unified framework for cross-modal optimization, accommodating modal-specific characteristics while ensuring consistent performance across different transportation types,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real-time prediction systems delivering accurate ETAs with sub-second latency for millions of shipments,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streaming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advanced time series models utilizing </w:t>
      </w:r>
      <w:r w:rsidRPr="00432203">
        <w:rPr>
          <w:rFonts w:asciiTheme="minorHAnsi" w:hAnsiTheme="minorHAnsi" w:cstheme="majorHAnsi"/>
          <w:b/>
          <w:bCs/>
          <w:lang w:val="en-US"/>
        </w:rPr>
        <w:t xml:space="preserve">ARIMA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LSTM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transformer architectures for comprehensive ETA forecasting, integrating critical external data sources such as weather and traffic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innovative features from telematics data and driver behavior analytics, employing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extensive data manipulation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geospatial analytics by optimizing routing models with </w:t>
      </w:r>
      <w:r w:rsidRPr="00432203">
        <w:rPr>
          <w:rFonts w:asciiTheme="minorHAnsi" w:hAnsiTheme="minorHAnsi" w:cstheme="majorHAnsi"/>
          <w:b/>
          <w:bCs/>
          <w:lang w:val="en-US"/>
        </w:rPr>
        <w:t xml:space="preserve">PostGIS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leveraging spatial indexing techniques to improve loading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uncertainty quantification models to assess risk in ETA predictions using probabilistic methodologies and statistical modeling techniques involving </w:t>
      </w:r>
      <w:r w:rsidRPr="00432203">
        <w:rPr>
          <w:rFonts w:asciiTheme="minorHAnsi" w:hAnsiTheme="minorHAnsi" w:cstheme="majorHAnsi"/>
          <w:b/>
          <w:bCs/>
          <w:lang w:val="en-US"/>
        </w:rPr>
        <w:t xml:space="preserve">Bayesian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translating complex business requirements into technical specifications for seamless integration of data science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establishing best practices in predictive modeling and fostering a culture of continuous improvement in transportation analytics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the company at industry conferences and contributed to publications focusing on insights from transportation analytics and supply chain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high-volume, real-time processing systems to handle millions of data inputs using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efficient model serving.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procedures on predictive models and systems architecture, ensuring reliability and scalability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deep learning architectures for ETA predictions, focusing on production readiness and optimizing model performance with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multivariate regression models incorporating various feature vectors aimed at improving prediction accuracy for LTL complexities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routing intelligence models for complex multi-stop delivery scenarios, applying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parallel processing and increased computational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data analysis and anomaly detection workflows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 and problem diagnosis.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engineers to craft technical roadmaps and strategies for effective ETA prediction implementations in the logistics domain.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feeds from various carrier APIs to enhance model input quality and reliance on historical performance data analytics utilizing custom-built ETL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advanced statistical methodologies such as survival analysis in model creation for decision support systems, further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accurate forecasting outcomes by implementing advanced regression techniques involving hierarchical modeling frameworks and complex feature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improvement in ETA prediction outcomes through complex optimization routines designed to streamline supply chain logistics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A/B testing on model variations to substantiate performance claims, validating outcomes through systematic error analysis and reporting.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curricula for junior data scientists focusing on predictive analytics and supply chain modeling techniques, utilizing real-world case studies.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platforms like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infrastructures in deploying machine learning applications, enabling ongoing innovation in data science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processing to facilitate rapid model training and predictions derived from extensive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geospatial and routing optimization techniques incorporating </w:t>
      </w:r>
      <w:r w:rsidRPr="00432203">
        <w:rPr>
          <w:rFonts w:asciiTheme="minorHAnsi" w:eastAsia="Times New Roman" w:hAnsiTheme="minorHAnsi" w:cs="Times New Roman"/>
          <w:b/>
          <w:bCs/>
          <w:lang w:val="en-US"/>
        </w:rPr>
        <w:t xml:space="preserve">geoJSON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w:t>
      </w:r>
      <w:r w:rsidRPr="00432203">
        <w:rPr>
          <w:rFonts w:asciiTheme="minorHAnsi" w:eastAsia="Times New Roman" w:hAnsiTheme="minorHAnsi" w:cs="Times New Roman"/>
          <w:b/>
          <w:bCs/>
          <w:lang w:val="en-US"/>
        </w:rPr>
        <w:t xml:space="preserve">Mapbox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advancing location-based analytics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 comprehensive suite of automated testing tools to validate analytical models against production-level expectations, resulting in improved accuracy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microservices for seamless integration of data science workflows into existing operational systems, which improved resource allocation and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Keras, PyTorch, XGBoost, LightGBM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Hadoop, Elasticsearch, Cassandra, Flink, Dask, Hive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Plotly,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Terraform, MLflow,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