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and optimizing cloud infrastructure systems. Expertise in building scalable applications using modern development frameworks and methodologies. Proven track record in leveraging CI/CD pipelines, Infrastructure as Code (IaC), and container orchestration for enhanced project execution, including proficiency in Ruby on Rails and AWS. Adept at improving system reliability and enhancing developer experiences. Thrives in remote team environments, collaborating effectively with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web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 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overall developer experience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and reliable software delivery for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resources effectively, optimizing deployment processes and reducing provisioning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for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 management, improving deployment efficiency in production environments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reliability through advanced </w:t>
      </w:r>
      <w:r w:rsidRPr="00432203">
        <w:rPr>
          <w:rFonts w:asciiTheme="minorHAnsi" w:hAnsiTheme="minorHAnsi" w:cstheme="majorHAnsi"/>
          <w:b/>
          <w:bCs/>
          <w:lang w:val="en-US"/>
        </w:rPr>
        <w:t xml:space="preserve">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alerting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integrate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into application lifecycles, enhancing collaboration between development and operations personnel.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and scalability specifically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 traffic volumes and ensure data integrity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on-call rotations, providing quick resolution to critical production issues, thus maintaining the overall health of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development workflow by embedding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reducing manual checks and accelerating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Elevated team efficiency by championing clean code practices that reinforced clean architecture principles and improved readability and maintainability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effective use of modern frameworks and tools, fostering knowledge growth in both team and individual skill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platform team in exploring innovative solutions for scaling cloud infrastructure to better meet customer demands.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large-scale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design of data flow and system architecture to enhance overall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user engagement through responsive and intuitive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improvements in system observability through the implementation of monitoring tools like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real-time alert systems for prompt issue response.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tools such as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 and fostering agile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that improved code coverage and system reliability, fostering a culture of high-quality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code reviews, ensuring coding standards are adhered to, and best practices are maintained across all development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adoption of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scalability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coding practices and provided design guidance to optimize code quality and maintainability across the platform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closely with product managers and UX teams to align technical requirements with business objectives, ensuring successful feature rollouts.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streamline deployment processes, enabling better resource allocation and improving the team workflow in a fast-paced environment using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application migrations to cloud platforms such as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performance and reducing costs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engineering teams to support the adoption of new operational standards across applications, improving system reliability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security best practices and compliance requirements for applications hosted on cloud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to improve development productivity by creating reusable libraries and modules for future projects, enhancing overall project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building activities and knowledge sharing sessions, strengthening the remote team culture. Successfully onboarded 5 new team members in the past year.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ECS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CircleCI, GitHub Actions, GitLab CI,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