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NodeJS Developer with over 9 years of experience in software engineering, specializing in Node.js, AWS, and Terraform. Proven expertise in leveraging AI technologies and utilizing advanced analytics to optimize and transform business operations. Passionate about building scalable applications and driving innovative technology solutions. Strong background in automated testing and CI/CD processes, committed to delivering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scalable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 response time by implementing effective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availability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of resources and improving version control of environment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microservices architecture that streamlined data retrieval processes, allowing seamless integration with third-party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code coverage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application performance through proactive monitoring and debugging of deployed applications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define requirements and deliver solutions aligned with client expectations,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release processes for rapid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searching capabilities within applications, significantly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knowledge sharing and continuous improvement in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manipulation and retrieval for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within a serverless architecture on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cost-effective scaling and resource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end-to-end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promoting responsive designs with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design specifications and architectural assessments for application enhancements, ensuring adherence to best practices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features using </w:t>
      </w:r>
      <w:r w:rsidRPr="00432203">
        <w:rPr>
          <w:rFonts w:asciiTheme="minorHAnsi" w:eastAsia="Times New Roman" w:hAnsiTheme="minorHAnsi" w:cs="Times New Roman"/>
          <w:b/>
          <w:bCs/>
          <w:lang w:val="en-US"/>
        </w:rPr>
        <w:t xml:space="preserve">AWS Amplify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cloud-enabled architectures in web and mobile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type-safe applications, minimizing runtime errors and maximizing maintainability in large codebases.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and develop engaging, accessible interfaces for applications, emphasizing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workshops to enhance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improve deployment efficiency between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existing applications, monitoring and analyzing system logs and metrics to enhance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prioritize and plan sprints within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aligning development timelines with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technical documentation and collaborated on platform engineering projects to improve system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implementation of code quality assessment tools, significantly reducing the time spent on manual code reviews.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applications while contributing to system architecture and design decisions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continuous improvement of developer productivity and application performance through regular code refactoring and optimization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stages of software development life cycle (SDLC), focusing on requirements analysis, design, and deployment phases successfully.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content teams to integrate learning management systems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impacting hundreds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by upgrading applications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system performance and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Vue.js,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