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leveraging advanced technologies to develop and innovate high-performance software solutions. Specialized in MuleSoft and integration frameworks with a deep understanding of application development, API management, and data integration. Proven track record in deploying scalable solutions using cutting-edge tools and methodologies to drive operational efficiencies and enhance productivity. Passionate about utilizing technology to transform complex challenges into achievable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that streamlined enterprise-level data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MuleSoft Anypoint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management and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system performance through optimal resource management and scalability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responsive and robust microservice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seamless deployment and management of applications across cloud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unit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through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Agile teams,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integration and deployment, reducing release times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architecture, enhancing system flexibility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discussions to understand business requirements, translating them into technological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system health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and knowledge share sessions to uplift overall team technical prowess and to measure project milestones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from initial integration processes to deploying full applications, ensuring skills transfer and technical growth.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enhancing user experience through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RESTful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efficient integration between the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scalability and maintainability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across multiple database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translate user insights into wireframes while ensuring technical feasibility and enhancements to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application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Camel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operational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timelines and deliverables effectively, improving team deliverables by aligning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with emphasis on scalability and maintainability across the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SDLC from requirements gathering to deployment,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legacy system enhancements by migrating applications to modern frameworks while preserving data integrity and system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enabling robust data storage and retrieval features for educational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troubleshooting and debugging processes,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software behavior and performance during API tests.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deployments on cloud platforms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planning.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around data access and user authentication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sensitive user information.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rich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engagement and interaction within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directly, streamlining project specifications and timelines effectively, which resulted in a 25% drop in project delays.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MuleSoft, Spring Boot, React, Node.js,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OracleDB,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Salesforce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SOAP, GraphQL, Apache Camel,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