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front-end and back-end development. Proficient in designing and implementing scalable applications using React and Node.js. Adept at collaborating with multidisciplinary teams to deliver innovative solutions in various industries, including healthcare, fintech, and e-commerce. Strong background in OOP, SOLID principles, and responsive web design. Passionate about optimizing code performance to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highly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performance and user engagement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to build a healthcare application integrating real-time data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patient experience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and improve application performance on major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UI/UX prototypes, leading to increased stakeholder satisfaction by delivering robust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improve maintainability and scalability while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resulting in a reduced bug rate of over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application code upon discovering issues, leading to a marked reduction in response times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functionality, reducing production issues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all stages of the development lifecycle, enhancing team collaboration and project visibility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ensuring high availability and scalability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developers to promote best practices and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integration testing and performance tuning for a financial trading application to ensure compliance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team to streamline CI/CD processes using tools like Docker and Kubernetes, achieving faster deployment cycles and improved application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projects, enhancing user interaction rates by implementing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backend performance for various internal and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frameworks, ensuring high performance and responsiveness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 in large-scale applications, improving data handling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sprint planning activities to align development efforts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develop a video conferencing solution, integrating real-time communication technology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WebRTC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reliability and integrity of developed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scalability and maintainability strategies for web applications in the fintech sector.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knowledge sharing and standardization of development practices and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improvement initiatives that enhanced loading times for web applications by up to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best coding practices and contributed to technical discussions and decisions surrounding code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engagement through interactive features and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page templates and layouts adhering to responsive design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accessibility for end-users by adapting to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issues reported in production applications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browser developer tools, leading to smoother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 regarding adherence to coding standards and performance improvements, ensuring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brainstorming sessions to propose innovative tech solutions that align with business goals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strict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project development, aiding in team productivity and reducing conflicts.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Nest.js, Redux,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JIRA, Postman, Git,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Strapi, Docker, Kubernetes,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TDD, BEM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