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over 9 years of experience in building complex web applications utilizing modern technologies. Proficient in JavaScript, React, TypeScript, and Node.js with a strong emphasis on delivering high-quality, accessible, and performant interfaces. Skilled in collaborating with cross-functional teams, optimizing applications, and maintaining robust code standards to drive enhancements in user experience and overall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intuitive and performant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directly with product designers to implement designs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ensuring seamless integration with frontend systems and backend APIs, focusing on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enhance deployment processes and minimize technical debt,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libraries on platforms like GitHub, demonstrating a commitment to community-driven development and code quality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and project meetings, facilitating collaborative development through pair programming and architecture design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libraries and custom logic that improved efficiency and maintainability across teams, focusing on DRY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initiatives that resulted in significant speed improvements and user satisfaction on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establish high standards for code quality and maintainability within the engineering team, promoting best practices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feature development from concept through deployment, applying robust technical design processes to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autonomous work with tight collaboration on cross-functional project teams, enhancing product outcomes through diverse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performance on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interface with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communication across the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implementing best practices for accessibility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front-end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significantly for critical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product team to translate business requirements into technical specifications and deliverables, driving project success through efficient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patterns and coding standards for development projects that resulted in reduced bugs and increased modularity across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software architecture, APIs, and technical solutions, facilitating better understanding and onboarding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development processes, engaging in sprint planning, and retrospectives to continuously refine team practices and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regular releases and updates of the products, ensuring alignment with evolving user needs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onboarding of new developers by providing guidance on the existing codebase as well as project goals and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dynamic and responsive front-end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functionalities and appearance, ensuring seamless user interactions through Figma wireframes.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effective communication between front-end and back-end teams through shared code repositories and regular integration checks,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across projects leading to a 30% reduction in user-reported issues post-deployment,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periodic code reviews to ensure adherence to best practices, effectively reducing bugs and improving deployment times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cloud-based development with AWS and Azure, enhancing deployment flexibility and scalability through Serverless architectures.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Microservices,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Jest,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Git, Webpack,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Open Source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