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healthcare technology and IT systems development management. Proven track record in leading high-performing engineering teams, utilizing Agile methodologies, and delivering cutting-edge solutions in demanding environments. Expertise in Java, AWS, and modern development practices to drive innovation and impact patient care.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dynamic team of 7-10 developers in the analysis, design, and delivery of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methodologies, conducting daily stand-ups and retrospectives to improve team performance and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APIs to connect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 over 2 million providers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health plans,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deployment strategies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code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development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reducing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analyzed key performance metrics, improving project forecasting and on-time delivery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technology trends, driving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stakeholder relationships, balancing client needs with technological advancements and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customer satisfaction through continuous process improvement and by introducing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project management, tracking progress across multiple concurrent IT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Assessed the impact of emerging technologies on product delivery, proposing innovative solutions that directly support the healthcare ecosystems.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software development projects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facilitating scrum meetings and brainstorming sessions to streamline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significantly improving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in database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times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mentoring sessions for junior developers focusing on cloud technologies,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and effective coding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consistent development environments across teams, reducing deployment discrepancies and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(SDLC) from concept to deployment, guaranteeing smooth transitions and integration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new technologies quickly to maintain competitive advantage within the healthcare tech sector,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dashboard solutions in collaboration with data teams,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business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coding standards and introduced automated testing to catch bugs early in the development process.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solutions development at a fast-paced learning environment,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coding challenges and peer review sessions to uplift team coding practices, emphasizing the importance of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exposure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miscellaneous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thorough unit testing and code validation.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integration of various third-party APIs to enhance application features and functionalities, improving overall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debugging strategies and processes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tools for infrastructure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project leads to document and enhance existing codebases, resulting in a 30% increase in code efficiency using newer libraries.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