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IT professional with over 9 years of experience in developing, maintaining, and optimizing data-driven solutions for financial operations. Proven expertise in Python, mainframe systems, and relational database management, particularly with DB2. Experienced in designing scalable applications and enhancing performance within complex financial datasets, combining technical acumen with a strong focus on collaboration and documentation. Adept at leveraging cutting-edge technologies to create robust integration solutions that drive business-critical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development, and maintenance of internal financial allocation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w:t>
      </w:r>
      <w:r w:rsidRPr="00432203">
        <w:rPr>
          <w:rFonts w:asciiTheme="minorHAnsi" w:hAnsiTheme="minorHAnsi" w:cstheme="majorHAnsi"/>
          <w:b/>
          <w:bCs/>
          <w:lang w:val="en-US"/>
        </w:rPr>
        <w:t xml:space="preserve">mainframe environment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processing pipelines to handle complex financial datasets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Python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DB2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w:t>
      </w:r>
      <w:r w:rsidRPr="00432203">
        <w:rPr>
          <w:rFonts w:asciiTheme="minorHAnsi" w:hAnsiTheme="minorHAnsi" w:cstheme="majorHAnsi"/>
          <w:b/>
          <w:bCs/>
          <w:lang w:val="en-US"/>
        </w:rPr>
        <w:t xml:space="preserve">JCL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optimizing data workflows and ensuring efficient data retrieval for timely business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frameworks for data cleansing and transformation, leveraging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financial allocations.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performance analysis and code optimization for </w:t>
      </w:r>
      <w:r w:rsidRPr="00432203">
        <w:rPr>
          <w:rFonts w:asciiTheme="minorHAnsi" w:hAnsiTheme="minorHAnsi" w:cstheme="majorHAnsi"/>
          <w:b/>
          <w:bCs/>
          <w:lang w:val="en-US"/>
        </w:rPr>
        <w:t xml:space="preserve">Python scripts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operating in a constrained mainframe setting, significantly enhancing code execution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r w:rsidRPr="00432203">
        <w:rPr>
          <w:rFonts w:asciiTheme="minorHAnsi" w:hAnsiTheme="minorHAnsi" w:cstheme="majorHAnsi"/>
          <w:b/>
          <w:bCs/>
          <w:lang w:val="en-US"/>
        </w:rPr>
        <w:t xml:space="preserve">JCL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job scheduling and automation, coordinating complex workflows and dependencies across teams to ensure smooth operational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finance and infrastructure teams to document solutions and facilitate knowledge sharing, enhancing compliance and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unit, integration, and regression testing protocols for all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JCL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minimizing operational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expert-level troubleshooting and support for production issues involving </w:t>
      </w:r>
      <w:r w:rsidRPr="00432203">
        <w:rPr>
          <w:rFonts w:asciiTheme="minorHAnsi" w:hAnsiTheme="minorHAnsi" w:cstheme="majorHAnsi"/>
          <w:b/>
          <w:bCs/>
          <w:lang w:val="en-US"/>
        </w:rPr>
        <w:t xml:space="preserve">Python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DB2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w:t>
      </w:r>
      <w:r w:rsidRPr="00432203">
        <w:rPr>
          <w:rFonts w:asciiTheme="minorHAnsi" w:hAnsiTheme="minorHAnsi" w:cstheme="majorHAnsi"/>
          <w:b/>
          <w:bCs/>
          <w:lang w:val="en-US"/>
        </w:rPr>
        <w:t xml:space="preserve">JCL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job failures, ensuring continuity of financial services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the architectural design of financial data models to support accurate allocation processes, using hands-on experience with </w:t>
      </w:r>
      <w:r w:rsidRPr="00432203">
        <w:rPr>
          <w:rFonts w:asciiTheme="minorHAnsi" w:hAnsiTheme="minorHAnsi" w:cstheme="majorHAnsi"/>
          <w:b/>
          <w:bCs/>
          <w:lang w:val="en-US"/>
        </w:rPr>
        <w:t xml:space="preserve">DB2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visualizations for data insights using libraries like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presenting findings to stakeholders to improve financial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cross-functional strategy sessions, offering technical expertise that guided the evolution of financial operations leveraging technology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adherence to financial systems compliance requirements, ensuring accuracy and reliability in financial data operations.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tailoring solutions that enhanced </w:t>
      </w:r>
      <w:r w:rsidRPr="00432203">
        <w:rPr>
          <w:rFonts w:asciiTheme="minorHAnsi" w:eastAsia="Times New Roman" w:hAnsiTheme="minorHAnsi" w:cs="Times New Roman"/>
          <w:b/>
          <w:bCs/>
          <w:lang w:val="en-US"/>
        </w:rPr>
        <w:t xml:space="preserve">financial data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seamless integration with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processes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improving delivery efficiency and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executing data queries and updates that supported business-critical financial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workflows by implementing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resulting in reduced process cycle times and improved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finance and data science teams to create predictive analytics models, employing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such as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forecast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system designs, and integration solutions, creating comprehensive guides for future system enhancements and compliance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enabling consistency between development and production environments, enhancing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translating business needs into technical specifications, ensuring alignment with strategic goals of financial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containerized applications, ensuring scalable deployment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CI/CD practices that streamlined deployment workflows, leading to a significant increase in release frequency.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of legacy applications to modern frameworks,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system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Dedicated to maintaining high data integrity and security standards while handling sensitive financial information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collaborating closely with team members to ensure cohesive project development and timely product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database performance tuning tactics using advanced SQL queries, which improved data retrieval speeds by 30% for financial reporting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reporting solutions using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stakeholders with actionable insights from financial data to enhance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financial systems, improving processing times and user experience across multiple applications, resulting in improved task completion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JCL, SQL,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DB2, Oracle, MongoDB,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Airflow,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Regression Testing, PyTest,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