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9 years of experience leveraging advanced machine learning techniques, statistical modeling, and algorithm optimization to enhance product performance in fast-paced environments. Proficient in building production-ready machine learning models and scalable solutions using Python and related libraries. Strong communication skills foster collaboration among cross-functional teams to drive successful outcomes in marketing and digital performance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targeting and pricing models, achieving enhanced performance in marketing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design scalable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experiments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large datasets, leading to improved feature selection and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mathematical optimization techniques to solve complex network problems, ensuring effective allocation of resources based on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model performance using A/B testing frameworks, providing insights to enhance the marketing platform's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business stakeholders to translate analytics into actionable strategies,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ensuring reliability and scalability under high-demand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mentored junior engineers to enhance team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for model validation, including unit tests and integration tests, to maintain production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models to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serverless architecture to improve efficiency and reduce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 to foster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coding practices and traceability in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machine learning solutions that integrated with core application functionalities, emphasizing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analysis, enabling the extraction of insights that drove marketing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algorithms for supervised and unsupervised learning,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classification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clustering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to enhance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 for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data processing pipelines for handling extensive datasets, optimizing performance and model training times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machine learning models in production, ensuring performance monitoring and optimization strategies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statistical methods to validate model performance metrics, including precision, recall, and F1 score, to inform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machine learning and data analysis, improving team understanding of complex topics necessary for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rapid prototyping of new algorithms that increased yield by 15%, showcasing innovative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collection and preprocessing efforts to ensure high-quality input for model training, resulting in significant improvements in output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interactive visualizations of analytical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presentation for internal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enhance the deployment pipeline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curation processes to ensure datasets used were accurate, comprehensive, and relevant to ongoing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reporting of model performance results, creating detailed insights for future project roadmaps.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emerging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ongoing education to stay current, thereby benefiting team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findings to stakeholders, supporting decision-making processes and marketing strategies through analysis of model results.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NumPy,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Matplotlib, Seaborn,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Jupyter,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Analysis, Classification, Clustering, Optimization, Bayesian Inference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