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robust experience in developing and deploying machine learning solutions. Proficient in Python ML, TypeScript, and OpenSearch with extensive experience in managing databases such as PostgreSQL and Redshift. Adept at collaborating with cross-functional teams to create innovative and responsive educational technologies that empower learners. Eager to leverage my hands-on experience and passion for educational technology at Outschool.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machine learning models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search accuracy and user experience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Engineers, and Product Managers to refine class recommendation systems using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analytics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tuning of models, utilizing testing frameworks and methodologies to improve model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machine learning development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retrospectives, ensuring product releases are timely and effective.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maintainable web interfaces to improve user engagement in educational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procedures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processing workflows leveraging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transformation and analysis, resulting in better insights for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third-party APIs to enhance functionality and user experience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specifically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efficient collaboration across remote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 components to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architecture, increasing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UI components and RESTful services within Agile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the Accessibility standards of the Asana platform, ensuring compliance with WCAG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development practices and standards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performed A/B testing strategies to optimize product features based on user feedback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internal libraries to standardize common functions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microservices and managing application workload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for web applications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Ran periodic workshops to train team members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API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for Skillsoft leveraging core technologies including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backend services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real-time learning analytics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content distribution frameworks, ensuring high availability and performance for digital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third-party content and services into the Skillsoft educational portal.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alerting systems for system health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engagement metrics by 40% through enhancements in user interface designs and backend optimizations.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Apollo, Node.js, SageMaker,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Redshift, OpenSearch, DBT,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Pandas, NumPy,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