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Machine Learning Engineer with over 9 years in data science, specializing in Natural Language Processing (NLP) and machine learning frameworks. Proven track record of success in developing models for extracting data from unstructured and semi-structured formats, particularly tax documents. Adept at collaborating with cross-functional teams and mentoring junior team members, driving innovation and fostering a productive work atmosphere. Seeking to leverage expertise at K1X to enhance the alternative investments distribution platform.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for extracting and parsing data from PDF tax documents, enabling a 20% increase in processing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algorithms, optimizing the extraction of data from unstructured datasets, enhancing model accuracy by up to 15%.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deploying machine learning solutions integrated into core software products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statistical analyses to identify trends in financial documents, which informed product development and improved feature enhancement.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scientists in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techniques, contributing to team knowledge and fostering a collaborative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reproducible experimentation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Jupyter Notebooks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team collaborations on modeling.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selected appropriate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specific use-cases, favoring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their capabilities in handling complex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engineers to streamline data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more efficient model training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processing capabilities through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data manipulation and exploration.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technical discussions, promoting best practices in software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on deployed models leading to a measurable decrease in latency during data processing activities.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product roadmaps by providing technical insights drawn from rigorous data analysis of existing products.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machine learning algorithms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natural language understanding (NLU)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extract insights from unstructured text data in financial documents.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statistical modeling and data analysis of customer engagement metrics, leading to actionable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deep learning projects that involved parsing complex datasets, increasing extraction accuracy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data requirements and ensure feature alignment with business goals,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predictive models to analyze user behavior patterns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retrieval, contributing to refined marketing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thorough documentation for data science projects, ensuring compliance with internal regulatory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visualization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model performance KPIs, enabling stakeholders to make informed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raising team competency in advanced techniques and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ingestion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access to structured data for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Emphasized best practices in version control and collaboration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workflow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tested predictive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techniques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educational tools, aiding in product performance evaluation.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repetitive data analysis tasks, streamlining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REST APIs, improving system efficacy.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community-driven hackathons focused on data science, showcasing the company's commitment to innovation.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Presented findings and model insights to technical and non-technical stakeholders, bridging communication gaps in project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cross-platform application for data visualization and analysis using HTML, CSS,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attracting new users.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SQL, R,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scikit-learn, PyTorch, TensorFlow, spaCy, Hugging Face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Manipulation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HDF5, Apache Spark,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&amp; Tooling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GCP,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&amp;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Matplotlib, Seaborn, Plotly, D3.js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