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nine years of experience in developing high-performance software solutions. Expertise in machine learning integration, backend service development using Kotlin and Rust, and API design with GraphQL. Proven ability to deploy applications in Kubernetes environments and optimize systems for scalable ML features. Adept in collaborating with cross-functional teams to deliver reliable and efficient software that enhances personalization and predictive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access for client applications in user-friendly format.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advanced concurrency control techniques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infrastructure, ensuring smooth data flow and efficiency in model serving.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containerized applications within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scaling and monitoring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productionize ML models, creating reliable inference pipelines for real-time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software solutions,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to ensure code reliability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employing Agile methodologies to deliver high-quality technology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from development through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code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measures and robust logging capabilities within applications to optimize resource usage and facilitate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scalability and availability for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technical documentation to facilitate team collaboration and ensure knowledge transfer.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supporting high-traffic applications with real-time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to service communication, enhancing integration with internal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tools such as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software delivery against evolving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through the integration of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 querying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from a software development perspective to align technology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automate builds and deployments, using tools like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code integration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using tools like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under high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tasks and dashboard visualizations, enhancing decision-making capabilities for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define system requirements and anticipate changes in software specifications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sharing best practices in software design and development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legacy systems using modern frameworks like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cloud-based environments, utilizing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application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software development cycles by employing Agile practices and maintaining sprint documentation for improved stakeholder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testing frameworks and workflows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robust user acceptance testing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processing workflows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streaming functionalities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analysis and optimization of existing codebases, leading to a 20% improvement in application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Rust, Python,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Terraform,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MLflow, Scikit-Learn,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Jenkins, Agile,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