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technical writer with over 9 years of experience specializing in low-code tools, software development, and technical documentation. Proven ability to create high-quality, SEO-optimized content tailored for senior developer audiences. Strong background in collaborating with software engineers and subject matter experts to produce engaging narratives that transform complex concepts into compelling articles. Familiarity with front-end web development technologies like React.js and low-code platforms such as Retool, Superblocks, and Glide. Passionate about storytelling and the intersection of technology and communication.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published over 50 in-depth articles about low-code tools, ensuring accurate representation of benefits and use cases for senior developer audiences using </w:t>
      </w:r>
      <w:r w:rsidRPr="00432203">
        <w:rPr>
          <w:rFonts w:asciiTheme="minorHAnsi" w:hAnsiTheme="minorHAnsi" w:cstheme="majorHAnsi"/>
          <w:b/>
          <w:bCs/>
          <w:lang w:val="en-US"/>
        </w:rPr>
        <w:t xml:space="preserve">SEO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a team of software engineers and marketing experts to refine website content, utilizing tools like </w:t>
      </w:r>
      <w:r w:rsidRPr="00432203">
        <w:rPr>
          <w:rFonts w:asciiTheme="minorHAnsi" w:hAnsiTheme="minorHAnsi" w:cstheme="majorHAnsi"/>
          <w:b/>
          <w:bCs/>
          <w:lang w:val="en-US"/>
        </w:rPr>
        <w:t xml:space="preserve">WordPress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readability and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interviews with subject matter experts to gather insights, culminating in articles that simplify complex technical concepts into accessible narratives.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Adobe Acrobat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various content management systems to manage complex information and ensure timely delivery of high-quality content.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client feedback and revisions into documentation, guaranteeing alignment with client branding and messaging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Produced technical guides and user manuals for various low-code platforms including </w:t>
      </w:r>
      <w:r w:rsidRPr="00432203">
        <w:rPr>
          <w:rFonts w:asciiTheme="minorHAnsi" w:hAnsiTheme="minorHAnsi" w:cstheme="majorHAnsi"/>
          <w:b/>
          <w:bCs/>
          <w:lang w:val="en-US"/>
        </w:rPr>
        <w:t xml:space="preserve">Retool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Glide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understanding and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ongoing research into emerging trends in software development and low-code tools to inform content strategy and direction.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content for SEO performance by integrating high-traffic keywords relevant to the software development community.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quality assurance processes to ensure error-free content prior to publication, contributing to the company’s commitment to high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feedback loops with project stakeholders, adjusting timelines and project scopes to meet content specifications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checklists to streamline the QA process, facilitating smoother transitions from drafts to final articles.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writers on best practices for content creation and quality assurance, fostering a culture of excellence.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extensively on software development methodologies and tools, enhancing Asana’s online presence and thought leadership in the tech industry with direct insights for developers.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Google Docs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Microsoft Word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drafting, editing, and finalizing articles, maintaining version control seamlessly with team collaborations.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Produced blog posts that outlined the integration of </w:t>
      </w:r>
      <w:r w:rsidRPr="00432203">
        <w:rPr>
          <w:rFonts w:asciiTheme="minorHAnsi" w:eastAsia="Times New Roman" w:hAnsiTheme="minorHAnsi" w:cs="Times New Roman"/>
          <w:b/>
          <w:bCs/>
          <w:lang w:val="en-US"/>
        </w:rPr>
        <w:t xml:space="preserve">React.js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project management tools, showcasing actionable insights for developers.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and published technical content in accordance with SEO best practices, driving visibility and engagement through targeted keyword usage.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Partnered with technical teams to dissect complex topics and produce digestible content that resonates with software engineers and organizational decision-makers.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interviews with engineering team leads and industry experts to substantiate claims and enhance storytelling within articles.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Generated thought leadership content for digital media channels, incorporating diverse perspectives from both technical and business stakeholders to enhance relevance and depth.</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articles through A/B testing methodologies, tracking engagement metrics to refine content strategies over 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 library of technical resources for engineering staff, reducing information gaps and promoting knowledge exchange within departments.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Researched and authored technical documentation for </w:t>
      </w:r>
      <w:r w:rsidRPr="00432203">
        <w:rPr>
          <w:rFonts w:asciiTheme="minorHAnsi" w:eastAsia="Times New Roman" w:hAnsiTheme="minorHAnsi" w:cs="Times New Roman"/>
          <w:b/>
          <w:bCs/>
          <w:lang w:val="en-US"/>
        </w:rPr>
        <w:t xml:space="preserve">Skillsoft’s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internal software tools, focusing on practicality and ease of understanding for end-users.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developers to clarify software functionalities and create user-centric guides that addressed common pain points.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Produced digital and print content for </w:t>
      </w:r>
      <w:r w:rsidRPr="00432203">
        <w:rPr>
          <w:rFonts w:asciiTheme="minorHAnsi" w:eastAsia="Times New Roman" w:hAnsiTheme="minorHAnsi" w:cs="Times New Roman"/>
          <w:b/>
          <w:bCs/>
          <w:lang w:val="en-US"/>
        </w:rPr>
        <w:t xml:space="preserve">Skillsoft’s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training programs, advancing internal communication among teams while ensuring adherence to brand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the content feedback process, increasing the clarity and usability of documentation through structured templates and engagement with developers.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Attended software training sessions to gain firsthand experience of emerging tools, translating that knowledge into informative articles and guides.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informational workshops to educate teams on the integration of new technologies, enhancing overall project efficiency.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Technical Skills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SEO, Technical Writing, Content Management Systems, Digital Media, Content Optimization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HTML, CSS, JavaScript, React.js, Low-Code Platforms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Research &amp; Analysis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Data Analysis, Market Research, Subject Matter Expert Interviews, Trend Analysis, Content Strategy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Software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Microsoft Word, Google Docs, Adobe Acrobat, WordPress, Notion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Documentation &amp; Communication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Technical Documentation, QA Processes, Project Management, Client Collaboration, Brand Voice Development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