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Tech-driven Senior Software Engineer with 9 years of extensive experience in cloud-native solutions architecture. Skilled in leading team transformation projects, mentoring developers, and aligning technical solutions with business strategies to enhance scalability and performance. Proficient in using modern frameworks and AWS, ensuring high-quality deliverables while fostering a culture of collaboration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design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cloud-native solutions at TechWize,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implementation of scalable systems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project performance and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architectural patterns ensuring system reliability, prioritizing best practices in security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on integrating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technologies,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technical roadmaps in collaboration with product managers to align with stakeholder goals leveraging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coding sessions,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lead by example in design discussions and technical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platforms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advising on their advantages for proposed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emphasizing the use of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Kanban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in team processes, resulting in improved sprint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innovative solutions through researching emerging technologies in the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and presenting findings to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metrics and monitoring systems for cloud services utilizing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tracking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on code maintainability and scalability, significantly improving developer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cloud-based applications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at Asana, ensuring best practices for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deployment processes and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 integration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deployment processes and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articulating complex requirements clearly to both technical and 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architecture patterns for new hires, significantly improving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leading to reduced environment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methodologies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ensuring proper functionality before production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refine application infrastructure and optimize resource usage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Validated and integrated APIs using tools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seamless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Reinforced team culture by fostering open communication and feedback loops, facilitating knowledge sharing among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architecture development at Skillsoft by implementing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enterprise-level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 development, delivering scalable solutions tailored to client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existing infrastructure for cloud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 workstreams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enhancing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monitored system efficiency throughout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modernization initiatives leading to a 30% increase in application responsiveness and user satisfaction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Java, NodeJS,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AWS EC2, AWS CloudFormation,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Express.js, ASP.NET,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Jenkins, Maven,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Mocha,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Agile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Scrum, Kanban, DevOps, Continuous Integration, Continuous Deployment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