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designing and developing robust software systems. Proven expertise in utilizing Node.js, .NET, and Java EE for backend development and strong capabilities in React, Angular, and Vue.js for frontend solutions. Committed to improving system performance, mentoring junior developers, and leveraging API-driven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systems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 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system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and responsive user interfaces, enhancing the user experience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 services for efficient data retrieval and integration with third-party services, boosting data exchange speeds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peer mentoring for junior developers, focusing on best practices in </w:t>
      </w:r>
      <w:r w:rsidRPr="00432203">
        <w:rPr>
          <w:rFonts w:asciiTheme="minorHAnsi" w:hAnsiTheme="minorHAnsi" w:cstheme="majorHAnsi"/>
          <w:b/>
          <w:bCs/>
          <w:lang w:val="en-US"/>
        </w:rPr>
        <w:t xml:space="preserve">software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code optimization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DevOps practices,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to streamline development and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automated acceptance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and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business teams to translate business needs into technical specifications, ensuring alignment on project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response times and reduce database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that adhered to best practices in </w:t>
      </w:r>
      <w:r w:rsidRPr="00432203">
        <w:rPr>
          <w:rFonts w:asciiTheme="minorHAnsi" w:hAnsiTheme="minorHAnsi" w:cstheme="majorHAnsi"/>
          <w:b/>
          <w:bCs/>
          <w:lang w:val="en-US"/>
        </w:rPr>
        <w:t xml:space="preserve">API-driven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more organized and maintainable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teams on design reviews to align software capabilities with user expectations, utilizing tools like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Adobe XD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solutions via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host applications, while managing scalability based on traffic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evaluations and implemented optimizations based on data analytics from tools like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front-end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aesthetic and functional requirements, implementing state management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backend services in </w:t>
      </w:r>
      <w:r w:rsidRPr="00432203">
        <w:rPr>
          <w:rFonts w:asciiTheme="minorHAnsi" w:eastAsia="Times New Roman" w:hAnsiTheme="minorHAnsi" w:cs="Times New Roman"/>
          <w:b/>
          <w:bCs/>
          <w:lang w:val="en-US"/>
        </w:rPr>
        <w:t xml:space="preserve">Java EE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 enhancing security measures for crucial endpoints.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with responsive design principles, incorporating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display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framework of various microservices, deploying services into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clusters for improved resource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streamlining the debugging process throughout SDLC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a CI/CD pipeline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reducing release times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client-side state management solutions using </w:t>
      </w:r>
      <w:r w:rsidRPr="00432203">
        <w:rPr>
          <w:rFonts w:asciiTheme="minorHAnsi" w:eastAsia="Times New Roman" w:hAnsiTheme="minorHAnsi" w:cs="Times New Roman"/>
          <w:b/>
          <w:bCs/>
          <w:lang w:val="en-US"/>
        </w:rPr>
        <w:t xml:space="preserve">Vuex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consistency across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sprints, actively engaging in daily scrums and bi-weekly retrospectives, contributing to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reviews of existing code bases, identifying critical areas for refactoring to increase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effective use of frameworks like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productivity and code quality.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development of a major feature set for a SaaS application using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user onboarding processes and improving conversion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architecture by moving from monolithic applications to a microservices approach, yielding better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cross-platform deployments by utilizing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environments across development and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comprehensive test plans and perform manual and automated testing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high code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real-time data processing features using </w:t>
      </w:r>
      <w:r w:rsidRPr="00432203">
        <w:rPr>
          <w:rFonts w:asciiTheme="minorHAnsi" w:eastAsia="Times New Roman" w:hAnsiTheme="minorHAnsi" w:cs="Times New Roman"/>
          <w:b/>
          <w:bCs/>
          <w:lang w:val="en-US"/>
        </w:rPr>
        <w:t xml:space="preserve">WebSockets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 for end-users during high-load conditions.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technical workshops with focus on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raising awareness on best practices for deployment among the engineering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.NET, Java EE,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Mocha,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