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and dedicated Software Engineer with over 9 years of experience in crafting high-impact user experiences and scalable frontend systems. Proven track record in mentoring engineering teams and influencing technical direction while focusing on accelerating user-centric innovations. Expert in modern frontend technologies and automated testing strategies, with a strong commitment to code quality and performance improvement.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high-impact user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and established best practices to ensure performance and accessibility in applications developed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 team of 8 engineers, advocating for clean code practices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automated testing strategies to ensure code quality and stability.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evolution of the frontend stack by introducing modern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Babel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build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including Design and Product Management to launch impactful features,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frontend systems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modular style management, significantly improving maintainability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use of continuous integration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build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Diagnosed and resolved complex browser compatibility issues using profiling tools, improving page load times and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culture of ownership and inclusion within the engineering team, driving engagement and innovative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iterative improvement of our design systems, incorporating user feedback into successive versions of our product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end-to-end testing, achieving a significant increase in test coverage and reliability across the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optimization techniques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resulting in smoother user interactions and reduced load times.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sophisticated single-page applications (SPAs)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improved user experiences and reduced bounce rates by up to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robust component library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Storybook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design consistency and reusability across products.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team,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project progress and document engineering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RESTful service integrations with real-time data processing capabilities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and suite management, ensuring consistent behavior of services across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frontend applications to modern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performance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promoted best practices in responsive design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WCAG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accessibility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workshops to develop automated testing frameworks, integrating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quality assurance.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responsive web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engagement for over 1 million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designers to implement cutting-edge UI components and workflows,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Sketch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design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full software development lifecycle, delivering milestones on time while adhering to project deliverables and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re-architecting of frontend systems to be mobile-first, resulting in improved usability on various devices.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legacy code and conducted technical debt assessments using performance analysis tools, leading to a 20% increase in overall speed.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Secured significant contributions to team initiatives, playing a crucial role in a project that achieved satisfaction scores over 90%.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Vue.js, Angular, JavaScript,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HTML5, CSS3, Sass, RESTful APIs, WebSockets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Cypress, Mocha, Webpack, Babel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CircleCI,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Environments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Visual Studio Code, Eclipse, Postman, Figma, Sketch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