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9 years of experience in platform engineering, leading Site Reliability Engineering (SRE) and DevOps initiatives in startup environments. Expertise in designing scalable and fault-tolerant systems, with a strong focus on CI/CD pipelines, cloud configurations (AWS), and observability practices. Proficient in Python, Django, Kubernetes, and Terraform, driving projects to optimize performance and reliability. Passionate about mentoring teams and fostering collaboration to achieve high system availability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SRE, DevOps/Infrastructure, and Platform functions, ensuring reliability and scalability of core systems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significantly improving deployment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achieve real-time system observability and incident reduction.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as a Designated Responsible Individual (DRI) for complex projects such as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migrations and </w:t>
      </w:r>
      <w:r w:rsidRPr="00432203">
        <w:rPr>
          <w:rFonts w:asciiTheme="minorHAnsi" w:hAnsiTheme="minorHAnsi" w:cstheme="majorHAnsi"/>
          <w:b/>
          <w:bCs/>
          <w:lang w:val="en-US"/>
        </w:rPr>
        <w:t xml:space="preserve">observability platforms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fostering an environment of continuous learning and safety in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engineering and product teams to integrate reliability principles into the platform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code reviews and optimized performance, focusing on reducing system latency and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strategies for </w:t>
      </w:r>
      <w:r w:rsidRPr="00432203">
        <w:rPr>
          <w:rFonts w:asciiTheme="minorHAnsi" w:hAnsiTheme="minorHAnsi" w:cstheme="majorHAnsi"/>
          <w:b/>
          <w:bCs/>
          <w:lang w:val="en-US"/>
        </w:rPr>
        <w:t xml:space="preserve">zero-trust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compliance measures, particularly in regulated environments like fintech.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configuring services for auto-scaling and high availability, significantly improving system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incident responses and contributed to operational documents, improving team readiness for system outages or alerts.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performance objectives, defining KPIs such as uptime SLOs and Mean Time to Recovery (MTTR).</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platform engineering processes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directly contributing to the innovative SAAS solutions offered.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developing autoscaling setups and optimizing cost efficiencies.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to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the orchestration of containers for various microservices, promoting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applications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a seamless user experience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embed </w:t>
      </w:r>
      <w:r w:rsidRPr="00432203">
        <w:rPr>
          <w:rFonts w:asciiTheme="minorHAnsi" w:eastAsia="Times New Roman" w:hAnsiTheme="minorHAnsi" w:cs="Times New Roman"/>
          <w:b/>
          <w:bCs/>
          <w:lang w:val="en-US"/>
        </w:rPr>
        <w:t xml:space="preserve">SRE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enhancing system reliability and deployment frequency.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Instituted </w:t>
      </w:r>
      <w:r w:rsidRPr="00432203">
        <w:rPr>
          <w:rFonts w:asciiTheme="minorHAnsi" w:eastAsia="Times New Roman" w:hAnsiTheme="minorHAnsi" w:cs="Times New Roman"/>
          <w:b/>
          <w:bCs/>
          <w:lang w:val="en-US"/>
        </w:rPr>
        <w:t xml:space="preserve">chaos engineering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to validate system resilience, leading to proactive improvements in fault tolerance.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operations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through sharding and replica implementations to enhance performance during high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knowledge sharing sessions to enhance team capabilities in utilizing monitoring tools like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NewRelic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testing frameworks that ensure robustness and reliability in production systems with a focus on </w:t>
      </w:r>
      <w:r w:rsidRPr="00432203">
        <w:rPr>
          <w:rFonts w:asciiTheme="minorHAnsi" w:eastAsia="Times New Roman" w:hAnsiTheme="minorHAnsi" w:cs="Times New Roman"/>
          <w:b/>
          <w:bCs/>
          <w:lang w:val="en-US"/>
        </w:rPr>
        <w:t xml:space="preserve">security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vulnerability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on infrastructure configurations and performance benchmarks for future reference.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foundational skills in platform engineering during my tenure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key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initiatives to enhance DevOps practices, assisting in the transition to modern infrastructure approaches.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technologies such as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simplify deployment processes and maintain system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protocols for new features, ensuring that performance criteria were met prior to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operational workflows and reported on system health metrics to senior management, driving accountability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internal workshops, educating team members on effective deployment strategies and incident response protocols.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Django, Django Rest Framework, JavaScript, React, React Native, Swift, Objective-C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Docker, Kubernetes, ArgoCD, Prometheus, Grafana, Datadog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and Reliability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PagerDuty, NewRelic, Chaos Engineering, CI/CD, Zero-Downtime Deployments, SRE Practices, Observability Platforms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Load Testing, Performance Optimization, Security Testing, CVE Mitigation, Error Budgets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and Documentation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Tech Talks, Incident Response, Technical Workshops, Process Documentation, Cross-Team Alignment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