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9 years of experience in designing, developing, and deploying high-performance, scalable enterprise-level applications. Proven expertise in Java, Spring Boot, and API integration, with a strong focus on cloud-based solutions and agile methodologies. Highly skilled in creating robust ETL/data pipelines and performance optimization techniques. Adept at mentoring junior developers while driving technical initiatives that lead to significant improvements in system architecture and application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API-driven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integration across diverse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process large datasets, ensuring adherence to security, performance, and reliability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cloud-based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services, contributing to the effective integration of applications with third-party services and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to streamline data processing and simplify complex workflow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 and provide mentorship to junior engineers, enhancing team capabilities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methodologies, enhancing team collaboration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tuning and optimization of applications, improving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contributing to faster release cycles and reduced deployment errors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 challenging technical issues related to integrations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uninterrupted service delivery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technical objectives with business goals, ensuring impactful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user experience by working closely with front-end teams to incorporate user feedback into back-end processing.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external systems and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microservices patterns, aligning with industry standards for cloud-based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coverage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workflow efficiency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a culture of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infrastructure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security enhancements through proper authentication and authorization mechanisms, improving overall application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optimizations for existing applications, significantly improving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worked on new feature developments and bug fixing in a fast-paced environment, contributing to multiple successful product launches.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streamlined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create robust backend solutions that support thousands of users daily.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 and system performance throughout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contributing to the responsive design for multiple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manage project timelines effectively,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migrations to cloud environments with an aim to enhance process reliability and system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Spring Integration, Spring Batch, Hibernate,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API Gateways, AWS Lambda, JMS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Mockito, Agile,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