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Software Engineer with 9 years of comprehensive experience in driving the development of scalable software solutions with a strong focus on data-driven applications. Proficient in multiple programming languages, frameworks, and cloud technologies with a track record of leading teams to deliver high-quality products. Adept at collaborating with cross-functional teams to translate business requirements into robust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design and development of a greenfield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(React)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building scalable and secure solutions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solution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microservices architecture to improve product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models, enhancing analytics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compared different technology stacks, leading to informed decisions that simplified deployment processes while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connecting frontend applications with backend databases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software engineering best practices, introducing unit testing methodologies and QA processes to refine code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contributing to a collaborative culture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identifying areas of improvement and promoting high code quality standards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for dynamic applications requiring high availability and quick read/write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 and decision-making processes with stakeholders, focusing on aligning technical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data structures and algorithms to optimize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software development processes, improving team collaboration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and frontend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and analytics pipelines, enhancing data acquisition and processing for real-time insights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backend services with a strong focus on security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functionalities with external data sources, driving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using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communication between engineering, product management, and design, leading to a clear understanding of project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cloud-native architecture, increasing resilience and scalability of applications housed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systems and processes, ensuring knowledge transfer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application reliability before production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user-centric solutions on time, leveraging strong communication skills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internal teams on best practices for software development, emphasizing the use of modern frameworks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and seminars aimed at improving coding practices and methodologies employed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CI/CD practices to support continuous integration and deployment cycles, enhancing delivery timelines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internal hackathons to encourage innovation and creative problem-solving within engineering teams, resulting in viable product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identify requirements and provide tailored solutions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life sciences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sector, ensuring alignment with customer expectations, successfully increasing project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Oracle,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Git, Jira, Agile,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