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e-commerce development, specializing in Shopify, Liquid, HTML, and CSS. Proven ability to lead teams in full-stack web development projects, integrating client requirements with innovative digital solutions. Adept at enhancing website performance and user experience through effective theme customization and robust app development. Passionate about adopting new technologies, fostering team collaboration, and delivering high-quality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for </w:t>
      </w:r>
      <w:r w:rsidRPr="00432203">
        <w:rPr>
          <w:rFonts w:asciiTheme="minorHAnsi" w:hAnsiTheme="minorHAnsi" w:cstheme="majorHAnsi"/>
          <w:b/>
          <w:bCs/>
          <w:lang w:val="en-US"/>
        </w:rPr>
        <w:t xml:space="preserve">Shopify Plus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full website builds, enhancing UI/UX through advanced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communication among team members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improvements on multiple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sites, leveraging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templating and custom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themes, integrating existing platforms seamlessly through meticulous testing and QA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w:t>
      </w:r>
      <w:r w:rsidRPr="00432203">
        <w:rPr>
          <w:rFonts w:asciiTheme="minorHAnsi" w:hAnsiTheme="minorHAnsi" w:cstheme="majorHAnsi"/>
          <w:b/>
          <w:bCs/>
          <w:lang w:val="en-US"/>
        </w:rPr>
        <w:t xml:space="preserve">Shopify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from the ground up, focusing on user engagement and analytics-driven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collaborative environments, facilitating code reviews and quality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A/B and multivariate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e-commerce conversions, employing tools like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existing themes to enhance interactivity and responsiveness of e-commerce 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and product owners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alignment between design vision and technical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efficient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to maintain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r w:rsidRPr="00432203">
        <w:rPr>
          <w:rFonts w:asciiTheme="minorHAnsi" w:hAnsiTheme="minorHAnsi" w:cstheme="majorHAnsi"/>
          <w:b/>
          <w:bCs/>
          <w:lang w:val="en-US"/>
        </w:rPr>
        <w:t xml:space="preserve">Theme 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version control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proactive approach to learning new trends and tools in the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leading to innovative solutions and competitive advantages.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diverse client needs and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utilizing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 throughout project life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development of backend components for e-commerce solutions, ensuring robust and scalable site performance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audits, identifying and rectifying bottlenecks in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sites to improve load times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during retrospectives to continuously improve team processes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guidance to junior developers focusing on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project management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sites to ensure high-quality final products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analytics tools to assess the impact of various site features on user engagement and sales conversions, adjusting strategies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client onboarding processes, ensuring a seamless transition into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conducting training sessions and walkthroughs.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Liquid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theming solutions, demonstrating proficiency in both front-end and back-end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with a focus on user interface design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testing methodologies to enhance product quality and user experience, focusing on automated and manual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end-to-end software development lifecycle, including planning, design, execution, and deployment of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for newly adopted tools and technologies, improving team efficiency and engagement with employer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website usability tests and incorporated user feedback into design iterations, aiming for improved client satisfaction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coding practices among junior developers, resulting in a cohesive coding style across various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Liquid, HTML, CSS,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Plus,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Asana, Slack, Git, Theme Kit,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Optimize, A/B Testing, Multivariate Testing, Performance Optimization,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Kanban, Task Coordination, Team Leadership,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