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9 years of experience in developing and deploying scalable web applications. Expertise in utilizing modern frameworks such as Next.js, ReactJS, and TypeScript to deliver high-quality products. Proven leadership in mentoring teams and enhancing engineering culture. Strong capability in CI/CD pipeline development, cloud infrastructure management, and application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core product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overseeing the full application lifecycle from concept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scalable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ensuring best practices in coding standards among team members,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JavaScript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optimizations, fostering professional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Enhancing CI/CD pipelines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streamlining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stability in a high-traffic environment, resulting in optimized user experiences through effective debugging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architecture enhancements based on analytics insights,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DB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drive product decisions, directly impacting user engagement positively.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recruitment, assessing technical skills of candidates within the developer team, improving team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key features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type safety and enhance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testing and debugging of applications, ensuring high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shaping the engineering culture by promoting continuous learning through knowledge-sharing sessions.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database systems, implementing schema designs aligned with application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the implementation of CI/CD practices, improving deployment frequency by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application integrations, ensuring seamless interactions between the client and server side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tests to evaluate feature performance, utilizing analytics to guide decisions that increased user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codebases with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collaboration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performance tracking and error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reviews, fostering a culture of collaboration and code quality improvement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modular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complex applications, significantly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 experiences.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feature releases that streamlined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proficiency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unstructured data in projects, fostering enhanced user data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testing coverage and faster identification of defects.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collaborating closely with product teams to shape the development roadmap and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loops into development cycles, leveraging analytics tools to drive impactful 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successful project completions within timelines while maintaining high code quality standards, resulting in decreased post-release defects.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React, Node.js,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Cloudflare,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Jest, Mocha, Chai,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