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Front-End Engineer with over 9 years of experience in front-end development, specializing in Drupal, Angular, and React. Proven track record in leading technical strategies, architecting solutions, and mentoring junior developers. Skilled in collaborating with cross-functional teams to create user-centric, accessible, and performant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technical strategy across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creating accessible, high-performance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decoupled front-end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templating and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early project planning meetings to define technical requirements, leading to more efficient development cycles and refined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shared processes and reusable components, significantly improving development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development best practices by mentoring junior developers and overseeing code reviews,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modular design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strategists and designers to develop engaging user interfaces, emphasizing accessibility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process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Pantheon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Acquia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and scalable solutions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the front-end performance and optimization strategies,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assessment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component-based development methodologies using design systems to enhance maintainability and speed of onboarding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cross-departmental workshops to promote deeper understanding of best practices in front-end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robust,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further improving community practices and gaining valuable insights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transition of Asana's digital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systems, enhancing the user experience through iterative design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modern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dynamic, responsive applications that improved user engagement and site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theming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performance and leveraging caching strategies to optimize load times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while ensuring alignment with project timelines and budgets.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site accessibility and responsiveness, following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conducting audits to iterate over existing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a culture of Agile methodologies within the development team, leading daily stand-ups and sprint planning sessions to improve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tracking project progress and maintaining code integrity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workflow to uphold rigorous quality assurance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practices, streamlining processes from development to production through automation and environment configuration.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modules and web applications with a focus on user experience,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tailoring plugins to enhance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of websites by analyzing user feedback and site traffic, employing performance metrics in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successfully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review processes and testing protocols, ensuring high standards of code quality and reducing bug rates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development to enhance user interface components.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Twig, PHP, Angular,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WordPress, Nuxt, Pantheon, Acquia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Node.js, Docker,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Lighthouse, WCAG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Continuous Integration, Task Estimation, Component-Based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