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technology professional with over 9 years of experience specializing in data architecture, management, and integration, with proven expertise in implementing robust data solutions using a variety of cutting-edge technologies. Demonstrated skills in collaborative project execution and optimizing data systems for enhanced performance and compliance with industry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enterprise-wide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data processes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compliance with industry standards and regulations across multiple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conceptual and physical structures,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flow between disparate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that supported advanced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library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dictionaries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accessibility and understanding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security measures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sensitive information, ensuring adherence to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scalability, notably transitioning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architecture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strengthening organizational knowledge on data handling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stakeholders through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migration projects, ensuring alignment with organizational goals and efficiency in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of data systems, significantly enhancing system responsiveness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lifecycle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in data quality and profiling.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managed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leading multiple teams to implement high-level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met stringent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full-cycle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migration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enhancement of data quality processes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initiatives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quality and integrity across integration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scripts.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strategic analytics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Quicksight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data-driven decision-making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initiatives that integrated advanced analytics capabilities into existing data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platforms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reporting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by implementing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Quality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into existing frameworks, collectively enhancing data trustworthiness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master data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consistency in data usage organization-wide,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selection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migration projects that transitioned legacy systems to state-of-the-art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an organizational culture of data literacy by training non-technical staff on technical concepts using simplified materials,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programs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significantly increasing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centrally with stakeholders to define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architecture principles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aligned with changing business needs and technological advancements.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Orchestrated the management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metadata repositories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thorough documentation of data management practices and improving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collection and preprocessing tasks across various business units.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systems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optimization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increased performance metrics and operational resilience. Identified bottlenecks and inefficiencies leading to targeted corrections.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entry-level staff in developing foundational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 procedures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Architecture, Data Modeling, Data Migration, Data Quality Management, Data Governance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Spark, Kafka, Databricks,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Hadoop, AWS,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Tableau, Google Analytics, Quicksight, AI/BI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ETL Processes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Integration, Metadata Management, Data Quality Standards, Data Dictionary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