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Backend Engineer with over 9 years of experience in leading backend development and maintaining high-performance applications using .NET/C#. Proficient in cloud technologies including AWS, Azure, and Google Cloud Platform. Committed to enforcing architectural best practices and mentoring team members to foster collaborative work environments. Strong advocate for integrating innovative solutions while ensuring long-term sustainability across software development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utilizing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 for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and architecture best practices, ensuring maintainable and robust system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the team, promoting a culture of continuous learning and collaboration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partnered with product management to align technology initiatives with business goals and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technical roadmap by evaluating and integrating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 and system resiliency.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features, enhancing the integration capabilities with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and streamlined access to data repositories,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resulting in faster release cycles without sacrificing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evaluations to maintain a high standard of quality across development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shift existing applications to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overall system functionalities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innovate and enhance overall software architecture while maintaining a balance between delivery and sustainability.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as a Senior Backend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client and server applications, with a heavy focus on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designed complex queries to enhance system performance during application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 environments working closely with product teams to define specifications and meet user requirements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practices, focusing on efficiency and best practices in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scalability and fault tolerance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operations and effective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to optimize system performance using tools like </w:t>
      </w:r>
      <w:r w:rsidRPr="00432203">
        <w:rPr>
          <w:rFonts w:asciiTheme="minorHAnsi" w:eastAsia="Times New Roman" w:hAnsiTheme="minorHAnsi" w:cs="Times New Roman"/>
          <w:b/>
          <w:bCs/>
          <w:lang w:val="en-US"/>
        </w:rPr>
        <w:t xml:space="preserve">Log4Net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on the </w:t>
      </w:r>
      <w:r w:rsidRPr="00432203">
        <w:rPr>
          <w:rFonts w:asciiTheme="minorHAnsi" w:eastAsia="Times New Roman" w:hAnsiTheme="minorHAnsi" w:cs="Times New Roman"/>
          <w:b/>
          <w:bCs/>
          <w:lang w:val="en-US"/>
        </w:rPr>
        <w:t xml:space="preserve">CI/CD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errors and improving code quality through automated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 development, ensuring alignment across technology stacks.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Backend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I focused on developing services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various internal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w:t>
      </w:r>
      <w:r w:rsidRPr="00432203">
        <w:rPr>
          <w:rFonts w:asciiTheme="minorHAnsi" w:eastAsia="Times New Roman" w:hAnsiTheme="minorHAnsi" w:cs="Times New Roman"/>
          <w:b/>
          <w:bCs/>
          <w:lang w:val="en-US"/>
        </w:rPr>
        <w:t xml:space="preserve">Web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enhancing functionalities and usage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for new features ensuring that services met business requirements and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and tracking changes across collaborative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database management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data integrity and availability for service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issues and optimized code and database queries, leading to significant improvements in application response times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met project deadlines and objectives, completing an average of 5 major releases within a 12-month period with high-quality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Core, React, Entity Framework,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