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9+ years of professional experience in developing robust, scalable applications utilizing Python, Django, JavaScript, Vue.js, React.js, and Tailwind CSS. Proven ability to write high-quality, thoroughly documented code with over 80% coverage. Deft at collaborating with cross-functional teams to deliver well-structured prototypes and implementing innovative solutions in fast-paced environments. Passionate about leveraging the latest technologies to improve user experience and product quality in the field of digital marketing and web3.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Senior Software Engineer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focusing on developing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reusable, modular components for the component library, adhering to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styling.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create automated test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over 80% code coverage and reducing bug rates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architectural discussions, fostering a culture of continuous improvement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WebSocket communications for real-time updates in client applications, significantly improving user notifications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executed a performance monitoring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that led to a 20% increase in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best coding practices and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team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boosting functionalities and user experience in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requirements gathering and sprint planning, aligning technical capabilities with organizational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prototype innovative ideas, leading to an increase in client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stand-ups and retrospectives to foster open communication within the developer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fast-paced environment at Asana as a Software Engineer, focusing on building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simplicity and ease of use for end-users, leading to a 15% increase in customer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enhancing team productivity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consistent code quality and reducing bugs in production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performance tuning, which improved application responsiveness and reduced loading time by approximately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in data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that connected various services, enhancing system interoperability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ascertain user needs and deliver targeted solutions in line with project objectives, leading to high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collaborative development practices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workshops for junior developers, elevating team performance and fostering a continuous learning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Started career at Skillsoft as a Junior Developer, focusing on developing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responsive web applications, contributing to the front-end development team and supporting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user experiences across multiple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project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the functionality of educational tools used by thousands of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code reviews,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documentation processes, leading to a 30% reduction in onboarding time for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Vue.js, React.js,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PyTest,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