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9 years in database development and management. Emphasizes proficiency in ETL processes, SQL Server, and data analysis to facilitate successful data migrations. Proven track record in utilizing advanced technology for optimizing data performance in various industries, particularly in the insurance domain. Adept at collaborating with stakeholders to gather requirements and ensure seamless data transformations. Dedicated to maintaining data integrity and enhancing operational efficiency through innovative data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implemented </w:t>
      </w:r>
      <w:r w:rsidRPr="00432203">
        <w:rPr>
          <w:rFonts w:asciiTheme="minorHAnsi" w:hAnsiTheme="minorHAnsi" w:cstheme="majorHAnsi"/>
          <w:b/>
          <w:bCs/>
          <w:lang w:val="en-US"/>
        </w:rPr>
        <w:t xml:space="preserve">ETL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processes for migrating data for new clients in the property and casualty insurance sector, ensuring accurate and efficient data transformations.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stakeholders to gather detailed requirements, optimizing data extraction processes from diverse source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w:t>
      </w:r>
      <w:r w:rsidRPr="00432203">
        <w:rPr>
          <w:rFonts w:asciiTheme="minorHAnsi" w:hAnsiTheme="minorHAnsi" w:cstheme="majorHAnsi"/>
          <w:b/>
          <w:bCs/>
          <w:lang w:val="en-US"/>
        </w:rPr>
        <w:t xml:space="preserve">SQL 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queries and </w:t>
      </w:r>
      <w:r w:rsidRPr="00432203">
        <w:rPr>
          <w:rFonts w:asciiTheme="minorHAnsi" w:hAnsiTheme="minorHAnsi" w:cstheme="majorHAnsi"/>
          <w:b/>
          <w:bCs/>
          <w:lang w:val="en-US"/>
        </w:rPr>
        <w:t xml:space="preserve">stored procedures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validate data before and after migration tasks, ensuring integrity and reliability in the process.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SSIS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creating data flow tasks and handling transformations during data loading phases, achieving seamless integration with target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data analysis and mapping documentation, enhancing the clarity of relationships between source and target data sets.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troubleshooting during data loading, rectifying issues in real-time and ensuring consistent data availability.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performance optimization strategies in </w:t>
      </w:r>
      <w:r w:rsidRPr="00432203">
        <w:rPr>
          <w:rFonts w:asciiTheme="minorHAnsi" w:hAnsiTheme="minorHAnsi" w:cstheme="majorHAnsi"/>
          <w:b/>
          <w:bCs/>
          <w:lang w:val="en-US"/>
        </w:rPr>
        <w:t xml:space="preserve">SQL 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load times and resource utilization by adjusting indexing strategies and query structures.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database user access and permissions, assuring compliance with security protocols and data protection regulations throughout data handling.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documentation for all </w:t>
      </w:r>
      <w:r w:rsidRPr="00432203">
        <w:rPr>
          <w:rFonts w:asciiTheme="minorHAnsi" w:hAnsiTheme="minorHAnsi" w:cstheme="majorHAnsi"/>
          <w:b/>
          <w:bCs/>
          <w:lang w:val="en-US"/>
        </w:rPr>
        <w:t xml:space="preserve">ETL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processes, ensuring clarity and replicability for future migrations and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peer reviews of migration processes and data integrity checks, fostering collaboration and knowledge sharing within the engineering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training sessions for junior developers on best practices in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programming and database management, promoting a culture of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Defined and executed tests for effective validation of data integrity post-migration, reinforcing trust in data quality among internal teams.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data-driven functionalities within the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project management platform, focusing on enhancing data reporting features using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PowerShell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and analyze </w:t>
      </w:r>
      <w:r w:rsidRPr="00432203">
        <w:rPr>
          <w:rFonts w:asciiTheme="minorHAnsi" w:eastAsia="Times New Roman" w:hAnsiTheme="minorHAnsi" w:cs="Times New Roman"/>
          <w:b/>
          <w:bCs/>
          <w:lang w:val="en-US"/>
        </w:rPr>
        <w:t xml:space="preserve">SQL 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requirements for application integration, leading to significant improvements in system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Constructed and executed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queries to automate reporting processes, reducing the time taken to analyze project statistics by 30%.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the efficiency of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 backend systems through targeted </w:t>
      </w:r>
      <w:r w:rsidRPr="00432203">
        <w:rPr>
          <w:rFonts w:asciiTheme="minorHAnsi" w:eastAsia="Times New Roman" w:hAnsiTheme="minorHAnsi" w:cs="Times New Roman"/>
          <w:b/>
          <w:bCs/>
          <w:lang w:val="en-US"/>
        </w:rPr>
        <w:t xml:space="preserve">SSIS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package development, streamlining data management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data migration projects that involved mapping between applications and enhancing user access control mechanisms via refined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with third-party APIs using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PowerShell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seamless data exchange and improved system interoperability.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of database queries and optimized their execution plans to deliver faster data retrieval results for application 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continual assessment of data validation processes, promoting a quality-first approach in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 project management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directly with engineers to define system requirements while ensuring data integrity through methodical testing and validation protocols.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and advocated for best practices in security compliance, improving privacy measures surrounding sensitive project data.</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online training modules for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data management concepts and SQL programming essentials using </w:t>
      </w:r>
      <w:r w:rsidRPr="00432203">
        <w:rPr>
          <w:rFonts w:asciiTheme="minorHAnsi" w:eastAsia="Times New Roman" w:hAnsiTheme="minorHAnsi" w:cs="Times New Roman"/>
          <w:b/>
          <w:bCs/>
          <w:lang w:val="en-US"/>
        </w:rPr>
        <w:t xml:space="preserve">SQL 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w:t>
      </w:r>
      <w:r w:rsidRPr="00432203">
        <w:rPr>
          <w:rFonts w:asciiTheme="minorHAnsi" w:eastAsia="Times New Roman" w:hAnsiTheme="minorHAnsi" w:cs="Times New Roman"/>
          <w:b/>
          <w:bCs/>
          <w:lang w:val="en-US"/>
        </w:rPr>
        <w:t xml:space="preserve">SSIS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 extraction workflows which augmented reporting capabilities for company training analytics.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hands-on development with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training content delivery through targeted database management techniques.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backend SQL queries to dynamically generate training reports, significantly enhancing data visualization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interdisciplinary planning sessions to align training delivery with business objectives while leveraging </w:t>
      </w:r>
      <w:r w:rsidRPr="00432203">
        <w:rPr>
          <w:rFonts w:asciiTheme="minorHAnsi" w:eastAsia="Times New Roman" w:hAnsiTheme="minorHAnsi" w:cs="Times New Roman"/>
          <w:b/>
          <w:bCs/>
          <w:lang w:val="en-US"/>
        </w:rPr>
        <w:t xml:space="preserve">PowerShell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reporting tasks.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support for data management systems utilizing </w:t>
      </w:r>
      <w:r w:rsidRPr="00432203">
        <w:rPr>
          <w:rFonts w:asciiTheme="minorHAnsi" w:eastAsia="Times New Roman" w:hAnsiTheme="minorHAnsi" w:cs="Times New Roman"/>
          <w:b/>
          <w:bCs/>
          <w:lang w:val="en-US"/>
        </w:rPr>
        <w:t xml:space="preserve">SQL 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smooth operation during high-demand training phases.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Server, MS SQL Server Database 2016, SSIS, SQL, SOQL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Migration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ETL, Data extraction, Data analysis, Data mapping, Data loading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Automation and Scripting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PowerShell, DBAmp (CData), Extended stored procedures, SQL commands, ETL packages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Validation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Data testing, Data validation, Performance optimization, Troubleshooting, Data consistency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Industry Knowledge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P&amp;C insurance, Compliance, Audit and recovery services, Cash leakage recovery, Insurance terminology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