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software development, specializing in AI and machine learning technologies. Proven ability to design and deploy intelligent systems that enhance business operations and improve customer experiences. Proficient in data preprocessing, machine learning model development, and implementation of AI components. Excellent collaboration skills with a focus on continuous learning and adaptation in a fast-paced, innovation-driven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deploy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AI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data preprocessing and feature engineering tasks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prepare datasets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and business analysts to define project requirements and deliver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sprint planning and code reviews, fostering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deployed models for performance and reliability, ensuring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model behaviors, performance metrics, and validate results using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in maintaining internal AI documentation and knowledge bases to support team learning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team retrospectives and provide input on process improvements and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human-in-the-loop validation processes to enhance model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management of codebases during collaborative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 supervise model drift and propose adjustments to maintain high accuracy.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data collection and analysis to improve product feature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within existing systems,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that informed strategic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integration, allowing seamless communication between web applications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ensure reliability and quality of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that 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development practices and workflows to enhance team efficiency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tools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to ensure high code quality and adherence to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online courses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elements for educational content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integrate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interface design, ensuring accessibility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 and efficiency of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creating optimized queries for improved data retrieval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users in leveraging learning management systems, leading to a 20% increase in course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Keras,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Jupyter Notebook, Visual Studio Code, PyCharm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