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in full-stack development and a strong focus on cloud-based solutions, leveraging technologies such as Java, Spring, Angular, and Azure. Proven ability to lead development teams, improve operational efficiency, and deliver high-quality software solutions within Agile environments. Expertise in building scalable applications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sprint planning and retrospectives, fostering collaboration among cross-functional teams and ensuring smooth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integrations across distributed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streamlined communications between microservices, improving system efficiency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peer programming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plans and executed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successfully managing resource provisioning and lifecycle for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best practices in software development and new technologies,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GitHub Copilot into the development workflow, improving coding efficiency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integration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management and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translate business requirements into technical solutions, driving project success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releases and improved deployment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accessibility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security protocols and compliance measures for healthcare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secure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libraries into the software ecosystem, increasing functionality and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processes leading to improved application load times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knowledge sharing sessions, promoting best practices in coding and software design guidance.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ensuring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for internal and external users, facilitating ease of use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myBatis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handling and interactions with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methodologies, enhancing project adaptability and responsiveness to changing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modern JavaScript frameworks,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cloud-based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establish automated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significant reductions in manual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buffer and storm processing implementations to enhance system responsiveness and performance during peak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projects improving collaboration and integration efforts,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performance through optimized SQL queries and database indexing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Terraform, GitHub Actions, CI/CD, SaltStack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myBatis, Spring Data, Oracle,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Jakarta EE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