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IAM Engineer with over 9 years of experience in designing, implementing, and optimizing Identity and Access Management (IAM) solutions across various environments. Leveraging expertise in cloud platforms, IAM deployment, and REST API development, I focus on continuous improvement and quality assurance through robust coding practices, effective documentation, and cross-functional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optimizing user access and security protocols for diverse cloud environments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IAM services, promoting seamless integration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secure identities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for user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resolve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related issues, streamlining processes and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to evaluate and improve IAM architectures, integrating best practices for code quality through peer code reviews and design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deployment of IAM solutions while minimizing service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documentation, including architecture diagrams and best practices, to support organizational IAM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to team members on IAM deployment methodologies, fostering knowledge sharing and team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quality assurance reviews on IAM-related code, implementing rigorous testing protocols to ensure functionality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IAM systems for continuous improvement, adapting to emerging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ForgeRock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solutions, ensuring consistent and repeatable IAM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production deployments for IAM projects, coordinating with IT and security teams to ensure compliance and minimal disruption.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IAM solutions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identity provider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SailPoint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identity governance solutions, enhancing compliance and visibility across user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IAM integration by writing automated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effectiveness of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IAM solution performance through rigorous monitoring and troubleshooting,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CloudTrail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roles and policies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management and compliance requirements are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weekly sprint reviews to assess IAM project progress, utilizing agile methodologies to adapt to changing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documentation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processes, facilitating smoother transitions for new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of IAM code, ensuring systematic deployment and version control coordination with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on IAM practices and tools, fostering a culture of learning and growth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IAM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identity management and access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integration of onboarding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management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development teams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IAM services, ensuring robust design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security audits and compliance reporting related to IAM, enhancing oversight of user access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strengthening security practices in IAM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innovate and deploy new IAM initiatives, contributing to an organizational user base growth of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IBM Cloud, Oracle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IAM Solutions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Okta, Ping Identity, SailPoint, ForgeRock, Auth0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API, GraphQL, JSON, JWT, OAuth 2.0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